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Default="00DF5B2E" w:rsidP="00264E03">
      <w:pPr>
        <w:pStyle w:val="ac"/>
        <w:ind w:firstLine="567"/>
        <w:rPr>
          <w:rFonts w:ascii="Times New Roman" w:hAnsi="Times New Roman" w:cs="Times New Roman"/>
          <w:b w:val="0"/>
          <w:sz w:val="24"/>
          <w:szCs w:val="24"/>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853BD4" w:rsidP="00264E03">
      <w:pPr>
        <w:pStyle w:val="ad"/>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651C2C" w:rsidRPr="00137BCB" w:rsidRDefault="00651C2C" w:rsidP="00264E03">
      <w:pPr>
        <w:ind w:firstLine="567"/>
        <w:rPr>
          <w:b/>
          <w:bCs/>
          <w:sz w:val="24"/>
        </w:rPr>
      </w:pPr>
    </w:p>
    <w:p w:rsidR="00FF4C92" w:rsidRPr="00D24AF9" w:rsidRDefault="00FF4C92" w:rsidP="00A37300">
      <w:pPr>
        <w:rPr>
          <w:b/>
          <w:bCs/>
          <w:sz w:val="24"/>
        </w:rPr>
      </w:pPr>
    </w:p>
    <w:p w:rsidR="00651C2C" w:rsidRDefault="00651C2C" w:rsidP="00264E03">
      <w:pPr>
        <w:ind w:firstLine="567"/>
        <w:rPr>
          <w:sz w:val="24"/>
        </w:rPr>
      </w:pPr>
    </w:p>
    <w:p w:rsidR="00D74FC9" w:rsidRPr="00137BCB" w:rsidRDefault="00D74FC9" w:rsidP="00264E03">
      <w:pPr>
        <w:ind w:firstLine="567"/>
        <w:rPr>
          <w:sz w:val="24"/>
        </w:rPr>
      </w:pPr>
    </w:p>
    <w:p w:rsidR="00651C2C" w:rsidRPr="00752ECE" w:rsidRDefault="00651C2C" w:rsidP="00264E03">
      <w:pPr>
        <w:ind w:firstLine="567"/>
        <w:rPr>
          <w:sz w:val="24"/>
        </w:rPr>
      </w:pPr>
    </w:p>
    <w:p w:rsidR="00752ECE" w:rsidRPr="00342A4D" w:rsidRDefault="0080476F" w:rsidP="005224CA">
      <w:pPr>
        <w:spacing w:line="276" w:lineRule="auto"/>
        <w:jc w:val="center"/>
        <w:rPr>
          <w:b/>
          <w:sz w:val="24"/>
        </w:rPr>
      </w:pPr>
      <w:r>
        <w:rPr>
          <w:b/>
          <w:sz w:val="24"/>
        </w:rPr>
        <w:t xml:space="preserve">СТАНДАРТНЫЕ МЕТОДЫ </w:t>
      </w:r>
      <w:r>
        <w:rPr>
          <w:b/>
          <w:sz w:val="24"/>
          <w:lang w:val="kk-KZ"/>
        </w:rPr>
        <w:t xml:space="preserve"> </w:t>
      </w:r>
      <w:r w:rsidR="00342A4D">
        <w:rPr>
          <w:b/>
          <w:sz w:val="24"/>
        </w:rPr>
        <w:t>ИСПЫТАНИЙ ДЛЯ ИСПЫТАНИЙ МЕТАЛЛИЧЕСКИХ МАТЕРИАЛОВ НА ПОЛЗУЧЕСТЬ, ПОЛЗУЧЕСТЬ  РАЗРУШЕНИЕ ПОЛ НАПРЯЖЕНИЕМ</w:t>
      </w:r>
    </w:p>
    <w:p w:rsidR="00644111" w:rsidRPr="00FE0BD0" w:rsidRDefault="00644111" w:rsidP="005224CA">
      <w:pPr>
        <w:jc w:val="center"/>
        <w:rPr>
          <w:b/>
          <w:bCs/>
          <w:sz w:val="24"/>
        </w:rPr>
      </w:pPr>
    </w:p>
    <w:p w:rsidR="00FB7703" w:rsidRPr="00FE0BD0" w:rsidRDefault="00FB7703" w:rsidP="005224CA">
      <w:pPr>
        <w:rPr>
          <w:sz w:val="24"/>
        </w:rPr>
      </w:pPr>
    </w:p>
    <w:p w:rsidR="00FB7703" w:rsidRPr="00342A4D" w:rsidRDefault="00FB7703" w:rsidP="0080476F">
      <w:pPr>
        <w:jc w:val="center"/>
        <w:rPr>
          <w:b/>
          <w:bCs/>
          <w:szCs w:val="28"/>
          <w:lang w:val="en-US"/>
        </w:rPr>
      </w:pPr>
      <w:r w:rsidRPr="0080476F">
        <w:rPr>
          <w:b/>
          <w:bCs/>
          <w:sz w:val="24"/>
          <w:lang w:val="fr-FR"/>
        </w:rPr>
        <w:t>СТ</w:t>
      </w:r>
      <w:r w:rsidR="009A739E">
        <w:rPr>
          <w:b/>
          <w:bCs/>
          <w:sz w:val="24"/>
          <w:lang w:val="fr-FR"/>
        </w:rPr>
        <w:t xml:space="preserve"> </w:t>
      </w:r>
      <w:r w:rsidRPr="0080476F">
        <w:rPr>
          <w:b/>
          <w:bCs/>
          <w:sz w:val="24"/>
          <w:lang w:val="fr-FR"/>
        </w:rPr>
        <w:t>РК</w:t>
      </w:r>
      <w:r w:rsidR="00330FD6" w:rsidRPr="0080476F">
        <w:rPr>
          <w:b/>
          <w:bCs/>
          <w:sz w:val="24"/>
          <w:lang w:val="fr-FR"/>
        </w:rPr>
        <w:t xml:space="preserve"> </w:t>
      </w:r>
      <w:bookmarkStart w:id="0" w:name="_Ref521726698"/>
      <w:bookmarkEnd w:id="0"/>
      <w:r w:rsidR="00342A4D">
        <w:rPr>
          <w:b/>
          <w:bCs/>
          <w:sz w:val="24"/>
          <w:lang w:val="fr-FR"/>
        </w:rPr>
        <w:t xml:space="preserve">ASTM </w:t>
      </w:r>
      <w:r w:rsidR="00342A4D">
        <w:rPr>
          <w:b/>
          <w:bCs/>
          <w:sz w:val="24"/>
        </w:rPr>
        <w:t>Е</w:t>
      </w:r>
      <w:r w:rsidR="00342A4D" w:rsidRPr="00342A4D">
        <w:rPr>
          <w:b/>
          <w:bCs/>
          <w:sz w:val="24"/>
          <w:lang w:val="en-US"/>
        </w:rPr>
        <w:t>139</w:t>
      </w:r>
      <w:r w:rsidR="0063215A">
        <w:rPr>
          <w:b/>
          <w:bCs/>
          <w:sz w:val="24"/>
          <w:lang w:val="fr-FR"/>
        </w:rPr>
        <w:t>–20</w:t>
      </w:r>
      <w:r w:rsidR="0022196A" w:rsidRPr="00B918C5">
        <w:rPr>
          <w:b/>
          <w:bCs/>
          <w:sz w:val="24"/>
          <w:lang w:val="fr-FR"/>
        </w:rPr>
        <w:t>_</w:t>
      </w:r>
      <w:r w:rsidRPr="00307EED">
        <w:rPr>
          <w:b/>
          <w:bCs/>
          <w:sz w:val="24"/>
          <w:lang w:val="fr-FR"/>
        </w:rPr>
        <w:t>_</w:t>
      </w:r>
    </w:p>
    <w:p w:rsidR="0022196A" w:rsidRPr="00342A4D" w:rsidRDefault="0022196A" w:rsidP="005224CA">
      <w:pPr>
        <w:jc w:val="center"/>
        <w:rPr>
          <w:b/>
          <w:bCs/>
          <w:sz w:val="24"/>
          <w:lang w:val="en-US"/>
        </w:rPr>
      </w:pPr>
    </w:p>
    <w:p w:rsidR="00B26933" w:rsidRPr="00342A4D" w:rsidRDefault="00B26933" w:rsidP="005224CA">
      <w:pPr>
        <w:jc w:val="center"/>
        <w:rPr>
          <w:b/>
          <w:bCs/>
          <w:sz w:val="24"/>
          <w:lang w:val="en-US"/>
        </w:rPr>
      </w:pPr>
    </w:p>
    <w:p w:rsidR="0022196A" w:rsidRPr="008C2580" w:rsidRDefault="0080476F" w:rsidP="0080476F">
      <w:pPr>
        <w:jc w:val="center"/>
        <w:rPr>
          <w:i/>
          <w:sz w:val="24"/>
          <w:lang w:val="en-US"/>
        </w:rPr>
      </w:pPr>
      <w:r w:rsidRPr="004E5AB6">
        <w:rPr>
          <w:i/>
          <w:sz w:val="24"/>
          <w:lang w:val="en-US"/>
        </w:rPr>
        <w:t>(</w:t>
      </w:r>
      <w:r w:rsidR="00342A4D">
        <w:rPr>
          <w:i/>
          <w:sz w:val="24"/>
          <w:lang w:val="en-US"/>
        </w:rPr>
        <w:t xml:space="preserve">ASTM </w:t>
      </w:r>
      <w:r w:rsidR="00342A4D">
        <w:rPr>
          <w:i/>
          <w:sz w:val="24"/>
        </w:rPr>
        <w:t>Е</w:t>
      </w:r>
      <w:r w:rsidR="00342A4D" w:rsidRPr="00342A4D">
        <w:rPr>
          <w:i/>
          <w:sz w:val="24"/>
          <w:lang w:val="en-US"/>
        </w:rPr>
        <w:t>139</w:t>
      </w:r>
      <w:r w:rsidR="00705E50">
        <w:rPr>
          <w:i/>
          <w:sz w:val="24"/>
          <w:lang w:val="en-US"/>
        </w:rPr>
        <w:t>–</w:t>
      </w:r>
      <w:r w:rsidR="00705E50" w:rsidRPr="00342A4D">
        <w:rPr>
          <w:i/>
          <w:sz w:val="24"/>
          <w:lang w:val="en-US"/>
        </w:rPr>
        <w:t xml:space="preserve">18 </w:t>
      </w:r>
      <w:r w:rsidR="00705E50" w:rsidRPr="0080476F">
        <w:rPr>
          <w:i/>
          <w:sz w:val="24"/>
          <w:lang w:val="en-US"/>
        </w:rPr>
        <w:t>Standard</w:t>
      </w:r>
      <w:r w:rsidRPr="0080476F">
        <w:rPr>
          <w:i/>
          <w:sz w:val="24"/>
          <w:lang w:val="en-US"/>
        </w:rPr>
        <w:t xml:space="preserve"> </w:t>
      </w:r>
      <w:r w:rsidR="00705E50" w:rsidRPr="0080476F">
        <w:rPr>
          <w:i/>
          <w:sz w:val="24"/>
          <w:lang w:val="en-US"/>
        </w:rPr>
        <w:t xml:space="preserve">Test Methods </w:t>
      </w:r>
      <w:r w:rsidRPr="0080476F">
        <w:rPr>
          <w:i/>
          <w:sz w:val="24"/>
          <w:lang w:val="en-US"/>
        </w:rPr>
        <w:t>for</w:t>
      </w:r>
      <w:r w:rsidR="00342A4D">
        <w:rPr>
          <w:i/>
          <w:sz w:val="24"/>
          <w:lang w:val="en-US"/>
        </w:rPr>
        <w:t xml:space="preserve"> </w:t>
      </w:r>
      <w:r w:rsidR="00705E50">
        <w:rPr>
          <w:i/>
          <w:sz w:val="24"/>
          <w:lang w:val="en-US"/>
        </w:rPr>
        <w:t>Conducting Creep</w:t>
      </w:r>
      <w:r w:rsidR="003215A4" w:rsidRPr="008C2580">
        <w:rPr>
          <w:i/>
          <w:sz w:val="24"/>
          <w:lang w:val="en-US"/>
        </w:rPr>
        <w:t>,</w:t>
      </w:r>
      <w:r w:rsidR="002A4B95">
        <w:rPr>
          <w:i/>
          <w:sz w:val="24"/>
          <w:lang w:val="en-US"/>
        </w:rPr>
        <w:t xml:space="preserve"> </w:t>
      </w:r>
      <w:r w:rsidR="00705E50">
        <w:rPr>
          <w:i/>
          <w:sz w:val="24"/>
          <w:lang w:val="en-US"/>
        </w:rPr>
        <w:t>Creep</w:t>
      </w:r>
      <w:r w:rsidR="002A4B95">
        <w:rPr>
          <w:i/>
          <w:sz w:val="24"/>
          <w:lang w:val="en-US"/>
        </w:rPr>
        <w:t>-</w:t>
      </w:r>
      <w:r w:rsidR="00705E50">
        <w:rPr>
          <w:i/>
          <w:sz w:val="24"/>
          <w:lang w:val="en-US"/>
        </w:rPr>
        <w:t>Rupture</w:t>
      </w:r>
      <w:r w:rsidR="002A4B95">
        <w:rPr>
          <w:i/>
          <w:sz w:val="24"/>
          <w:lang w:val="en-US"/>
        </w:rPr>
        <w:t xml:space="preserve">, and </w:t>
      </w:r>
      <w:r w:rsidR="00705E50">
        <w:rPr>
          <w:i/>
          <w:sz w:val="24"/>
          <w:lang w:val="en-US"/>
        </w:rPr>
        <w:t>Stress</w:t>
      </w:r>
      <w:r w:rsidR="00342A4D">
        <w:rPr>
          <w:i/>
          <w:sz w:val="24"/>
          <w:lang w:val="en-US"/>
        </w:rPr>
        <w:t>-</w:t>
      </w:r>
      <w:r w:rsidR="00705E50">
        <w:rPr>
          <w:i/>
          <w:sz w:val="24"/>
          <w:lang w:val="en-US"/>
        </w:rPr>
        <w:t>Rupture Tests of M</w:t>
      </w:r>
      <w:r w:rsidR="00342A4D">
        <w:rPr>
          <w:i/>
          <w:sz w:val="24"/>
          <w:lang w:val="en-US"/>
        </w:rPr>
        <w:t xml:space="preserve">etallic </w:t>
      </w:r>
      <w:r w:rsidR="00705E50">
        <w:rPr>
          <w:i/>
          <w:sz w:val="24"/>
          <w:lang w:val="en-US"/>
        </w:rPr>
        <w:t>Materials</w:t>
      </w:r>
      <w:r w:rsidR="002A4B95" w:rsidRPr="002A4B95">
        <w:rPr>
          <w:i/>
          <w:sz w:val="24"/>
          <w:lang w:val="en-US"/>
        </w:rPr>
        <w:t xml:space="preserve">, </w:t>
      </w:r>
      <w:r w:rsidRPr="004E5AB6">
        <w:rPr>
          <w:i/>
          <w:sz w:val="24"/>
          <w:lang w:val="en-US"/>
        </w:rPr>
        <w:t>IDT</w:t>
      </w:r>
      <w:r w:rsidR="0022196A" w:rsidRPr="008C2580">
        <w:rPr>
          <w:i/>
          <w:sz w:val="24"/>
          <w:lang w:val="en-US"/>
        </w:rPr>
        <w:t>)</w:t>
      </w:r>
    </w:p>
    <w:p w:rsidR="00651C2C" w:rsidRPr="008C2580" w:rsidRDefault="0080476F" w:rsidP="0080476F">
      <w:pPr>
        <w:tabs>
          <w:tab w:val="left" w:pos="6870"/>
        </w:tabs>
        <w:jc w:val="left"/>
        <w:rPr>
          <w:sz w:val="24"/>
          <w:lang w:val="en-US"/>
        </w:rPr>
      </w:pPr>
      <w:r>
        <w:rPr>
          <w:sz w:val="24"/>
          <w:lang w:val="en-US"/>
        </w:rPr>
        <w:tab/>
      </w:r>
    </w:p>
    <w:p w:rsidR="00651C2C" w:rsidRPr="008C2580" w:rsidRDefault="00651C2C" w:rsidP="005224CA">
      <w:pPr>
        <w:rPr>
          <w:sz w:val="24"/>
          <w:lang w:val="en-US"/>
        </w:rPr>
      </w:pPr>
    </w:p>
    <w:p w:rsidR="00705E50" w:rsidRPr="00705E50" w:rsidRDefault="00705E50" w:rsidP="00705E50">
      <w:pPr>
        <w:pStyle w:val="Style4"/>
        <w:widowControl/>
        <w:jc w:val="center"/>
        <w:rPr>
          <w:rFonts w:ascii="Times New Roman" w:eastAsia="Times New Roman" w:hAnsi="Times New Roman"/>
        </w:rPr>
      </w:pPr>
      <w:bookmarkStart w:id="1" w:name="OLE_LINK9"/>
      <w:bookmarkStart w:id="2" w:name="OLE_LINK8"/>
      <w:bookmarkStart w:id="3" w:name="_Hlk49198122"/>
      <w:r w:rsidRPr="00705E50">
        <w:rPr>
          <w:rFonts w:ascii="Times New Roman" w:eastAsia="Times New Roman" w:hAnsi="Times New Roman"/>
        </w:rPr>
        <w:t xml:space="preserve">Данный национальный стандарт, разработанный на основе стандарта                                    ASTM Е139–18 авторское право принадлежит АСТМ Интернэшнл, 100 </w:t>
      </w:r>
      <w:proofErr w:type="spellStart"/>
      <w:r w:rsidRPr="00705E50">
        <w:rPr>
          <w:rFonts w:ascii="Times New Roman" w:eastAsia="Times New Roman" w:hAnsi="Times New Roman"/>
        </w:rPr>
        <w:t>Барр</w:t>
      </w:r>
      <w:proofErr w:type="spellEnd"/>
      <w:r w:rsidRPr="00705E50">
        <w:rPr>
          <w:rFonts w:ascii="Times New Roman" w:eastAsia="Times New Roman" w:hAnsi="Times New Roman"/>
        </w:rPr>
        <w:t xml:space="preserve"> </w:t>
      </w:r>
      <w:proofErr w:type="spellStart"/>
      <w:r w:rsidRPr="00705E50">
        <w:rPr>
          <w:rFonts w:ascii="Times New Roman" w:eastAsia="Times New Roman" w:hAnsi="Times New Roman"/>
        </w:rPr>
        <w:t>Харбр</w:t>
      </w:r>
      <w:proofErr w:type="spellEnd"/>
      <w:r w:rsidRPr="00705E50">
        <w:rPr>
          <w:rFonts w:ascii="Times New Roman" w:eastAsia="Times New Roman" w:hAnsi="Times New Roman"/>
        </w:rPr>
        <w:t xml:space="preserve"> Драйв, Западный </w:t>
      </w:r>
      <w:proofErr w:type="spellStart"/>
      <w:r w:rsidRPr="00705E50">
        <w:rPr>
          <w:rFonts w:ascii="Times New Roman" w:eastAsia="Times New Roman" w:hAnsi="Times New Roman"/>
        </w:rPr>
        <w:t>Коншокохен</w:t>
      </w:r>
      <w:proofErr w:type="spellEnd"/>
      <w:r w:rsidRPr="00705E50">
        <w:rPr>
          <w:rFonts w:ascii="Times New Roman" w:eastAsia="Times New Roman" w:hAnsi="Times New Roman"/>
        </w:rPr>
        <w:t xml:space="preserve">, </w:t>
      </w:r>
      <w:proofErr w:type="spellStart"/>
      <w:r w:rsidRPr="00705E50">
        <w:rPr>
          <w:rFonts w:ascii="Times New Roman" w:eastAsia="Times New Roman" w:hAnsi="Times New Roman"/>
        </w:rPr>
        <w:t>Пенсельвания</w:t>
      </w:r>
      <w:proofErr w:type="spellEnd"/>
      <w:r w:rsidRPr="00705E50">
        <w:rPr>
          <w:rFonts w:ascii="Times New Roman" w:eastAsia="Times New Roman" w:hAnsi="Times New Roman"/>
        </w:rPr>
        <w:t>, РА 19428, США. Переиздается с разрешения АСТМ Интернэшнл</w:t>
      </w:r>
      <w:bookmarkEnd w:id="1"/>
      <w:bookmarkEnd w:id="2"/>
    </w:p>
    <w:bookmarkEnd w:id="3"/>
    <w:p w:rsidR="000150DA" w:rsidRPr="00705E50" w:rsidRDefault="000150DA" w:rsidP="005224CA">
      <w:pPr>
        <w:rPr>
          <w:sz w:val="24"/>
        </w:rPr>
      </w:pPr>
    </w:p>
    <w:p w:rsidR="000150DA" w:rsidRPr="00705E50" w:rsidRDefault="000150DA" w:rsidP="005224CA">
      <w:pPr>
        <w:rPr>
          <w:sz w:val="24"/>
        </w:rPr>
      </w:pPr>
    </w:p>
    <w:p w:rsidR="000150DA" w:rsidRPr="00705E50" w:rsidRDefault="000150DA" w:rsidP="005224CA">
      <w:pPr>
        <w:rPr>
          <w:sz w:val="24"/>
        </w:rPr>
      </w:pPr>
    </w:p>
    <w:p w:rsidR="000150DA" w:rsidRPr="00705E50" w:rsidRDefault="000150DA" w:rsidP="005224CA">
      <w:pPr>
        <w:rPr>
          <w:sz w:val="24"/>
        </w:rPr>
      </w:pPr>
    </w:p>
    <w:p w:rsidR="000150DA" w:rsidRPr="00705E50" w:rsidRDefault="000150DA" w:rsidP="005224CA">
      <w:pPr>
        <w:rPr>
          <w:sz w:val="24"/>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r w:rsidR="00B64EB6">
        <w:rPr>
          <w:sz w:val="24"/>
          <w:lang w:val="en-US"/>
        </w:rPr>
        <w:t>Kazakhstan Business Solution</w:t>
      </w:r>
      <w:r w:rsidR="00B64EB6">
        <w:rPr>
          <w:sz w:val="24"/>
        </w:rPr>
        <w:t xml:space="preserve">» </w:t>
      </w:r>
      <w:r w:rsidR="00B64EB6">
        <w:rPr>
          <w:sz w:val="24"/>
          <w:lang w:val="en-US"/>
        </w:rPr>
        <w:t>(</w:t>
      </w:r>
      <w:proofErr w:type="spellStart"/>
      <w:r w:rsidR="00B64EB6">
        <w:rPr>
          <w:sz w:val="24"/>
          <w:lang w:val="en-US"/>
        </w:rPr>
        <w:t>Технический</w:t>
      </w:r>
      <w:proofErr w:type="spellEnd"/>
      <w:r w:rsidR="00B64EB6">
        <w:rPr>
          <w:sz w:val="24"/>
          <w:lang w:val="en-US"/>
        </w:rPr>
        <w:t xml:space="preserve"> </w:t>
      </w:r>
      <w:proofErr w:type="spellStart"/>
      <w:r w:rsidR="00B64EB6">
        <w:rPr>
          <w:sz w:val="24"/>
          <w:lang w:val="en-US"/>
        </w:rPr>
        <w:t>комитет</w:t>
      </w:r>
      <w:proofErr w:type="spellEnd"/>
      <w:r w:rsidR="00B64EB6">
        <w:rPr>
          <w:sz w:val="24"/>
          <w:lang w:val="en-US"/>
        </w:rPr>
        <w:t xml:space="preserve"> </w:t>
      </w:r>
      <w:proofErr w:type="spellStart"/>
      <w:r w:rsidR="00B64EB6">
        <w:rPr>
          <w:sz w:val="24"/>
          <w:lang w:val="en-US"/>
        </w:rPr>
        <w:t>по</w:t>
      </w:r>
      <w:proofErr w:type="spellEnd"/>
      <w:r w:rsidR="00B64EB6">
        <w:rPr>
          <w:sz w:val="24"/>
          <w:lang w:val="en-US"/>
        </w:rPr>
        <w:t xml:space="preserve"> </w:t>
      </w:r>
      <w:proofErr w:type="spellStart"/>
      <w:r w:rsidR="00B64EB6">
        <w:rPr>
          <w:sz w:val="24"/>
          <w:lang w:val="en-US"/>
        </w:rPr>
        <w:t>стандартизации</w:t>
      </w:r>
      <w:proofErr w:type="spellEnd"/>
      <w:r w:rsidR="00B64EB6">
        <w:rPr>
          <w:sz w:val="24"/>
          <w:lang w:val="en-US"/>
        </w:rPr>
        <w:t xml:space="preserve"> </w:t>
      </w:r>
      <w:r w:rsidR="00B64EB6">
        <w:rPr>
          <w:sz w:val="24"/>
        </w:rPr>
        <w:t>ТК</w:t>
      </w:r>
      <w:r w:rsidR="00B64EB6">
        <w:rPr>
          <w:sz w:val="24"/>
          <w:lang w:val="en-US"/>
        </w:rPr>
        <w:t xml:space="preserve"> 91</w:t>
      </w:r>
      <w:r w:rsidR="00B64EB6">
        <w:rPr>
          <w:sz w:val="24"/>
        </w:rPr>
        <w:t xml:space="preserve"> «Химия»</w:t>
      </w:r>
      <w:r w:rsidR="00B64EB6">
        <w:rPr>
          <w:sz w:val="24"/>
          <w:lang w:val="en-US"/>
        </w:rPr>
        <w:t>)</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4" w:name="OLE_LINK30"/>
      <w:bookmarkStart w:id="5" w:name="OLE_LINK31"/>
      <w:bookmarkStart w:id="6" w:name="OLE_LINK32"/>
      <w:bookmarkStart w:id="7" w:name="OLE_LINK33"/>
      <w:bookmarkStart w:id="8" w:name="OLE_LINK59"/>
      <w:bookmarkStart w:id="9"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4"/>
      <w:bookmarkEnd w:id="5"/>
      <w:bookmarkEnd w:id="6"/>
      <w:bookmarkEnd w:id="7"/>
      <w:bookmarkEnd w:id="8"/>
      <w:bookmarkEnd w:id="9"/>
    </w:p>
    <w:p w:rsidR="00D24AF9" w:rsidRPr="00D24AF9" w:rsidRDefault="00D24AF9" w:rsidP="00D24AF9">
      <w:pPr>
        <w:widowControl w:val="0"/>
        <w:tabs>
          <w:tab w:val="left" w:pos="993"/>
        </w:tabs>
        <w:rPr>
          <w:sz w:val="24"/>
        </w:rPr>
      </w:pPr>
    </w:p>
    <w:p w:rsidR="00853779" w:rsidRPr="005054C8" w:rsidRDefault="00FE0BD0" w:rsidP="00016D37">
      <w:pPr>
        <w:pStyle w:val="14"/>
        <w:ind w:firstLine="567"/>
        <w:jc w:val="both"/>
        <w:rPr>
          <w:i/>
        </w:rPr>
      </w:pPr>
      <w:r w:rsidRPr="00D24AF9">
        <w:t>Настоящий</w:t>
      </w:r>
      <w:r w:rsidRPr="005054C8">
        <w:t xml:space="preserve"> </w:t>
      </w:r>
      <w:r w:rsidRPr="000150DA">
        <w:t>стандарт</w:t>
      </w:r>
      <w:r w:rsidR="0022196A" w:rsidRPr="005054C8">
        <w:t xml:space="preserve"> </w:t>
      </w:r>
      <w:r w:rsidR="00FA2791" w:rsidRPr="00D24AF9">
        <w:t>идентичен</w:t>
      </w:r>
      <w:r w:rsidR="00FA2791" w:rsidRPr="005054C8">
        <w:t xml:space="preserve"> </w:t>
      </w:r>
      <w:bookmarkStart w:id="10" w:name="OLE_LINK6"/>
      <w:bookmarkStart w:id="11" w:name="OLE_LINK7"/>
      <w:bookmarkStart w:id="12" w:name="_Hlk49197993"/>
      <w:r w:rsidR="0080476F" w:rsidRPr="0080476F">
        <w:rPr>
          <w:i/>
          <w:lang w:val="en-US"/>
        </w:rPr>
        <w:t>ASTM</w:t>
      </w:r>
      <w:r w:rsidR="002A4B95" w:rsidRPr="005054C8">
        <w:rPr>
          <w:i/>
        </w:rPr>
        <w:t xml:space="preserve"> </w:t>
      </w:r>
      <w:r w:rsidR="002A4B95">
        <w:rPr>
          <w:i/>
        </w:rPr>
        <w:t>Е</w:t>
      </w:r>
      <w:r w:rsidR="00016D37" w:rsidRPr="005054C8">
        <w:rPr>
          <w:i/>
        </w:rPr>
        <w:t>139</w:t>
      </w:r>
      <w:r w:rsidR="00705E50">
        <w:rPr>
          <w:i/>
        </w:rPr>
        <w:t>–</w:t>
      </w:r>
      <w:r w:rsidR="002A4B95" w:rsidRPr="005054C8">
        <w:rPr>
          <w:i/>
        </w:rPr>
        <w:t xml:space="preserve">18 </w:t>
      </w:r>
      <w:r w:rsidR="002A4B95" w:rsidRPr="0080476F">
        <w:rPr>
          <w:i/>
          <w:lang w:val="en-US"/>
        </w:rPr>
        <w:t>Standard</w:t>
      </w:r>
      <w:r w:rsidR="002A4B95" w:rsidRPr="005054C8">
        <w:rPr>
          <w:i/>
        </w:rPr>
        <w:t xml:space="preserve"> </w:t>
      </w:r>
      <w:r w:rsidR="002A4B95" w:rsidRPr="0080476F">
        <w:rPr>
          <w:i/>
          <w:lang w:val="en-US"/>
        </w:rPr>
        <w:t>test</w:t>
      </w:r>
      <w:r w:rsidR="002A4B95" w:rsidRPr="005054C8">
        <w:rPr>
          <w:i/>
        </w:rPr>
        <w:t xml:space="preserve"> </w:t>
      </w:r>
      <w:r w:rsidR="002A4B95" w:rsidRPr="0080476F">
        <w:rPr>
          <w:i/>
          <w:lang w:val="en-US"/>
        </w:rPr>
        <w:t>methods</w:t>
      </w:r>
      <w:r w:rsidR="002A4B95" w:rsidRPr="005054C8">
        <w:rPr>
          <w:i/>
        </w:rPr>
        <w:t xml:space="preserve"> </w:t>
      </w:r>
      <w:r w:rsidR="002A4B95" w:rsidRPr="0080476F">
        <w:rPr>
          <w:i/>
          <w:lang w:val="en-US"/>
        </w:rPr>
        <w:t>for</w:t>
      </w:r>
      <w:r w:rsidR="002A4B95" w:rsidRPr="005054C8">
        <w:rPr>
          <w:i/>
        </w:rPr>
        <w:t xml:space="preserve"> </w:t>
      </w:r>
      <w:r w:rsidR="002A4B95">
        <w:rPr>
          <w:i/>
          <w:lang w:val="en-US"/>
        </w:rPr>
        <w:t>conducting</w:t>
      </w:r>
      <w:r w:rsidR="002A4B95" w:rsidRPr="005054C8">
        <w:rPr>
          <w:i/>
        </w:rPr>
        <w:t xml:space="preserve"> </w:t>
      </w:r>
      <w:r w:rsidR="002A4B95">
        <w:rPr>
          <w:i/>
          <w:lang w:val="en-US"/>
        </w:rPr>
        <w:t>creep</w:t>
      </w:r>
      <w:r w:rsidR="002A4B95" w:rsidRPr="005054C8">
        <w:rPr>
          <w:i/>
        </w:rPr>
        <w:t xml:space="preserve">, </w:t>
      </w:r>
      <w:r w:rsidR="002A4B95">
        <w:rPr>
          <w:i/>
          <w:lang w:val="en-US"/>
        </w:rPr>
        <w:t>creep</w:t>
      </w:r>
      <w:r w:rsidR="002A4B95" w:rsidRPr="005054C8">
        <w:rPr>
          <w:i/>
        </w:rPr>
        <w:t>-</w:t>
      </w:r>
      <w:r w:rsidR="002A4B95">
        <w:rPr>
          <w:i/>
          <w:lang w:val="en-US"/>
        </w:rPr>
        <w:t>rupture</w:t>
      </w:r>
      <w:r w:rsidR="002A4B95" w:rsidRPr="005054C8">
        <w:rPr>
          <w:i/>
        </w:rPr>
        <w:t xml:space="preserve">, </w:t>
      </w:r>
      <w:r w:rsidR="002A4B95">
        <w:rPr>
          <w:i/>
          <w:lang w:val="en-US"/>
        </w:rPr>
        <w:t>and</w:t>
      </w:r>
      <w:r w:rsidR="002A4B95" w:rsidRPr="005054C8">
        <w:rPr>
          <w:i/>
        </w:rPr>
        <w:t xml:space="preserve"> </w:t>
      </w:r>
      <w:r w:rsidR="00C7320D">
        <w:rPr>
          <w:i/>
          <w:lang w:val="en-US"/>
        </w:rPr>
        <w:t>stress</w:t>
      </w:r>
      <w:r w:rsidR="002A4B95" w:rsidRPr="005054C8">
        <w:rPr>
          <w:i/>
        </w:rPr>
        <w:t>-</w:t>
      </w:r>
      <w:r w:rsidR="002A4B95">
        <w:rPr>
          <w:i/>
          <w:lang w:val="en-US"/>
        </w:rPr>
        <w:t>rupture</w:t>
      </w:r>
      <w:r w:rsidR="002A4B95" w:rsidRPr="005054C8">
        <w:rPr>
          <w:i/>
        </w:rPr>
        <w:t xml:space="preserve"> </w:t>
      </w:r>
      <w:r w:rsidR="002A4B95">
        <w:rPr>
          <w:i/>
          <w:lang w:val="en-US"/>
        </w:rPr>
        <w:t>tests</w:t>
      </w:r>
      <w:r w:rsidR="002A4B95" w:rsidRPr="005054C8">
        <w:rPr>
          <w:i/>
        </w:rPr>
        <w:t xml:space="preserve"> </w:t>
      </w:r>
      <w:r w:rsidR="002A4B95">
        <w:rPr>
          <w:i/>
          <w:lang w:val="en-US"/>
        </w:rPr>
        <w:t>of</w:t>
      </w:r>
      <w:r w:rsidR="002A4B95" w:rsidRPr="005054C8">
        <w:rPr>
          <w:i/>
        </w:rPr>
        <w:t xml:space="preserve"> </w:t>
      </w:r>
      <w:r w:rsidR="002A4B95">
        <w:rPr>
          <w:i/>
          <w:lang w:val="en-US"/>
        </w:rPr>
        <w:t>metallic</w:t>
      </w:r>
      <w:r w:rsidR="002A4B95" w:rsidRPr="005054C8">
        <w:rPr>
          <w:i/>
        </w:rPr>
        <w:t xml:space="preserve"> </w:t>
      </w:r>
      <w:r w:rsidR="002A4B95">
        <w:rPr>
          <w:i/>
          <w:lang w:val="en-US"/>
        </w:rPr>
        <w:t>materials</w:t>
      </w:r>
      <w:r w:rsidR="002A4B95" w:rsidRPr="005054C8">
        <w:rPr>
          <w:i/>
        </w:rPr>
        <w:t xml:space="preserve"> </w:t>
      </w:r>
      <w:r w:rsidR="00FA2791" w:rsidRPr="005054C8">
        <w:t>(</w:t>
      </w:r>
      <w:bookmarkEnd w:id="10"/>
      <w:bookmarkEnd w:id="11"/>
      <w:r w:rsidR="002A4B95">
        <w:t>Стандартные</w:t>
      </w:r>
      <w:r w:rsidR="002A4B95" w:rsidRPr="005054C8">
        <w:t xml:space="preserve"> </w:t>
      </w:r>
      <w:r w:rsidR="002A4B95">
        <w:t>методы</w:t>
      </w:r>
      <w:r w:rsidR="002A4B95" w:rsidRPr="005054C8">
        <w:t xml:space="preserve"> </w:t>
      </w:r>
      <w:r w:rsidR="00FE37BF">
        <w:t>испытаний</w:t>
      </w:r>
      <w:r w:rsidR="00FE37BF" w:rsidRPr="005054C8">
        <w:t xml:space="preserve"> </w:t>
      </w:r>
      <w:r w:rsidR="00FE37BF">
        <w:t>для</w:t>
      </w:r>
      <w:r w:rsidR="005054C8">
        <w:t xml:space="preserve"> испытаний металлических материалов на ползучесть, ползучесть и разрушение под напряжением</w:t>
      </w:r>
      <w:r w:rsidR="00752ECE" w:rsidRPr="005054C8">
        <w:t>)</w:t>
      </w:r>
      <w:bookmarkEnd w:id="12"/>
    </w:p>
    <w:p w:rsidR="0080476F" w:rsidRDefault="002E5F0F" w:rsidP="00264E03">
      <w:pPr>
        <w:pStyle w:val="14"/>
        <w:ind w:firstLine="567"/>
        <w:jc w:val="both"/>
      </w:pPr>
      <w:r>
        <w:rPr>
          <w:szCs w:val="24"/>
        </w:rPr>
        <w:t xml:space="preserve">Американский </w:t>
      </w:r>
      <w:r>
        <w:rPr>
          <w:szCs w:val="24"/>
          <w:lang w:val="en-US"/>
        </w:rPr>
        <w:t>ASTM</w:t>
      </w:r>
      <w:r w:rsidR="00DE3889">
        <w:rPr>
          <w:szCs w:val="24"/>
        </w:rPr>
        <w:t xml:space="preserve"> Е139</w:t>
      </w:r>
      <w:r w:rsidR="00705E50">
        <w:rPr>
          <w:i/>
        </w:rPr>
        <w:t>–</w:t>
      </w:r>
      <w:r w:rsidR="00705E50" w:rsidRPr="00705E50">
        <w:t>18</w:t>
      </w:r>
      <w:r>
        <w:rPr>
          <w:szCs w:val="24"/>
        </w:rPr>
        <w:t xml:space="preserve"> </w:t>
      </w:r>
      <w:r w:rsidR="00705E50">
        <w:rPr>
          <w:szCs w:val="24"/>
        </w:rPr>
        <w:t xml:space="preserve">разработан </w:t>
      </w:r>
      <w:r w:rsidR="00705E50" w:rsidRPr="005C170A">
        <w:t>комитетом</w:t>
      </w:r>
      <w:r w:rsidR="002A4B95">
        <w:rPr>
          <w:szCs w:val="24"/>
        </w:rPr>
        <w:t xml:space="preserve"> ASTM Е28 </w:t>
      </w:r>
      <w:r w:rsidR="00705E50">
        <w:rPr>
          <w:szCs w:val="24"/>
        </w:rPr>
        <w:t xml:space="preserve">«Механические </w:t>
      </w:r>
      <w:r w:rsidR="002A4B95">
        <w:rPr>
          <w:szCs w:val="24"/>
        </w:rPr>
        <w:t>испытания</w:t>
      </w:r>
      <w:r w:rsidR="00705E50">
        <w:rPr>
          <w:szCs w:val="24"/>
        </w:rPr>
        <w:t>»</w:t>
      </w:r>
    </w:p>
    <w:p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4"/>
        <w:ind w:firstLine="567"/>
        <w:jc w:val="both"/>
      </w:pPr>
      <w:r w:rsidRPr="008C1A90">
        <w:t xml:space="preserve">Официальный экземпляр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4"/>
        <w:ind w:firstLine="567"/>
        <w:jc w:val="both"/>
      </w:pPr>
      <w:r>
        <w:t>Официальной версией является текст на государственном и русском языке</w:t>
      </w:r>
    </w:p>
    <w:p w:rsidR="001D7CBB"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D24AF9">
      <w:pPr>
        <w:widowControl w:val="0"/>
        <w:numPr>
          <w:ilvl w:val="0"/>
          <w:numId w:val="1"/>
        </w:numPr>
        <w:tabs>
          <w:tab w:val="clear" w:pos="1080"/>
          <w:tab w:val="left" w:pos="993"/>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1D7CBB" w:rsidRDefault="0045259B" w:rsidP="001D7CBB">
      <w:pPr>
        <w:widowControl w:val="0"/>
        <w:numPr>
          <w:ilvl w:val="0"/>
          <w:numId w:val="1"/>
        </w:numPr>
        <w:tabs>
          <w:tab w:val="right" w:pos="9356"/>
        </w:tabs>
        <w:spacing w:before="240"/>
        <w:ind w:hanging="513"/>
        <w:rPr>
          <w:b/>
          <w:sz w:val="24"/>
        </w:rPr>
      </w:pPr>
      <w:r w:rsidRPr="008523BF">
        <w:rPr>
          <w:b/>
          <w:sz w:val="24"/>
        </w:rPr>
        <w:t>СРОК  ПЕРВОЙ  ПРОВЕРКИ</w:t>
      </w:r>
      <w:r>
        <w:rPr>
          <w:sz w:val="24"/>
        </w:rPr>
        <w:tab/>
      </w:r>
      <w:r w:rsidR="001D7CBB" w:rsidRPr="001D7CBB">
        <w:rPr>
          <w:b/>
          <w:sz w:val="24"/>
        </w:rPr>
        <w:t xml:space="preserve">                                         </w:t>
      </w:r>
      <w:r w:rsidRPr="001D7CBB">
        <w:rPr>
          <w:b/>
          <w:sz w:val="24"/>
        </w:rPr>
        <w:t>20__ год</w:t>
      </w:r>
    </w:p>
    <w:p w:rsidR="0045259B" w:rsidRPr="001D7CBB" w:rsidRDefault="0045259B" w:rsidP="001D7CBB">
      <w:pPr>
        <w:tabs>
          <w:tab w:val="right" w:pos="9356"/>
        </w:tabs>
        <w:ind w:hanging="513"/>
        <w:rPr>
          <w:b/>
          <w:sz w:val="24"/>
        </w:rPr>
      </w:pPr>
      <w:r w:rsidRPr="001D7CBB">
        <w:rPr>
          <w:b/>
          <w:sz w:val="24"/>
        </w:rPr>
        <w:t xml:space="preserve">                  </w:t>
      </w:r>
      <w:r w:rsidR="00D24AF9" w:rsidRPr="001D7CBB">
        <w:rPr>
          <w:b/>
          <w:sz w:val="24"/>
        </w:rPr>
        <w:t xml:space="preserve">         </w:t>
      </w:r>
      <w:r w:rsidRPr="001D7CBB">
        <w:rPr>
          <w:b/>
          <w:sz w:val="24"/>
        </w:rPr>
        <w:t>ПЕРИОДИЧНОСТЬ   ПРОВЕРКИ</w:t>
      </w:r>
      <w:r w:rsidRPr="001D7CBB">
        <w:rPr>
          <w:b/>
          <w:sz w:val="24"/>
        </w:rPr>
        <w:tab/>
        <w:t xml:space="preserve">      5 лет</w:t>
      </w:r>
    </w:p>
    <w:p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rsidR="00732BF0" w:rsidRDefault="00732BF0" w:rsidP="00264E03">
      <w:pPr>
        <w:ind w:firstLine="567"/>
        <w:rPr>
          <w:sz w:val="24"/>
        </w:rPr>
      </w:pPr>
    </w:p>
    <w:p w:rsidR="00261BF8" w:rsidRDefault="00261BF8" w:rsidP="00264E03">
      <w:pPr>
        <w:ind w:firstLine="567"/>
        <w:rPr>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80476F">
      <w:pPr>
        <w:shd w:val="clear" w:color="auto" w:fill="FFFFFF"/>
        <w:rPr>
          <w:i/>
          <w:iCs/>
          <w:color w:val="000000"/>
          <w:sz w:val="24"/>
          <w:lang w:val="kk-KZ"/>
        </w:rPr>
      </w:pPr>
    </w:p>
    <w:p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1B6D46" w:rsidRDefault="0015710D" w:rsidP="001B6D46">
      <w:pPr>
        <w:pStyle w:val="20"/>
        <w:tabs>
          <w:tab w:val="clear" w:pos="993"/>
          <w:tab w:val="left" w:pos="1134"/>
        </w:tabs>
      </w:pPr>
      <w:r w:rsidRPr="00A2419A">
        <w:rPr>
          <w:sz w:val="24"/>
        </w:rPr>
        <w:fldChar w:fldCharType="begin"/>
      </w:r>
      <w:r w:rsidR="004D7B8B" w:rsidRPr="00A2419A">
        <w:rPr>
          <w:sz w:val="24"/>
        </w:rPr>
        <w:instrText xml:space="preserve"> TOC \o "1-3" \h \z </w:instrText>
      </w:r>
      <w:r w:rsidRPr="00A2419A">
        <w:rPr>
          <w:sz w:val="24"/>
        </w:rPr>
        <w:fldChar w:fldCharType="separate"/>
      </w:r>
    </w:p>
    <w:p w:rsidR="001B6D46" w:rsidRPr="001B6D46" w:rsidRDefault="001B6D46" w:rsidP="001B6D46">
      <w:pPr>
        <w:pStyle w:val="12"/>
        <w:spacing w:before="60"/>
        <w:rPr>
          <w:rFonts w:asciiTheme="minorHAnsi" w:eastAsiaTheme="minorEastAsia" w:hAnsiTheme="minorHAnsi" w:cstheme="minorBidi"/>
        </w:rPr>
      </w:pPr>
      <w:hyperlink w:anchor="_Toc49197754" w:history="1">
        <w:r w:rsidRPr="001B6D46">
          <w:rPr>
            <w:rStyle w:val="ab"/>
            <w:lang w:val="en-US"/>
          </w:rPr>
          <w:t>1</w:t>
        </w:r>
        <w:r w:rsidRPr="001B6D46">
          <w:rPr>
            <w:rFonts w:asciiTheme="minorHAnsi" w:eastAsiaTheme="minorEastAsia" w:hAnsiTheme="minorHAnsi" w:cstheme="minorBidi"/>
          </w:rPr>
          <w:tab/>
        </w:r>
        <w:r w:rsidRPr="001B6D46">
          <w:rPr>
            <w:rStyle w:val="ab"/>
          </w:rPr>
          <w:t>Область применения</w:t>
        </w:r>
        <w:r w:rsidRPr="001B6D46">
          <w:rPr>
            <w:webHidden/>
          </w:rPr>
          <w:tab/>
        </w:r>
        <w:r w:rsidRPr="001B6D46">
          <w:rPr>
            <w:webHidden/>
          </w:rPr>
          <w:fldChar w:fldCharType="begin"/>
        </w:r>
        <w:r w:rsidRPr="001B6D46">
          <w:rPr>
            <w:webHidden/>
          </w:rPr>
          <w:instrText xml:space="preserve"> PAGEREF _Toc49197754 \h </w:instrText>
        </w:r>
        <w:r w:rsidRPr="001B6D46">
          <w:rPr>
            <w:webHidden/>
          </w:rPr>
        </w:r>
        <w:r w:rsidRPr="001B6D46">
          <w:rPr>
            <w:webHidden/>
          </w:rPr>
          <w:fldChar w:fldCharType="separate"/>
        </w:r>
        <w:r w:rsidRPr="001B6D46">
          <w:rPr>
            <w:webHidden/>
          </w:rPr>
          <w:t>1</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55" w:history="1">
        <w:r w:rsidRPr="001B6D46">
          <w:rPr>
            <w:rStyle w:val="ab"/>
          </w:rPr>
          <w:t>2</w:t>
        </w:r>
        <w:r w:rsidRPr="001B6D46">
          <w:rPr>
            <w:rFonts w:asciiTheme="minorHAnsi" w:eastAsiaTheme="minorEastAsia" w:hAnsiTheme="minorHAnsi" w:cstheme="minorBidi"/>
          </w:rPr>
          <w:tab/>
        </w:r>
        <w:r w:rsidRPr="001B6D46">
          <w:rPr>
            <w:rStyle w:val="ab"/>
          </w:rPr>
          <w:t>Нормативные ссылки</w:t>
        </w:r>
        <w:r w:rsidRPr="001B6D46">
          <w:rPr>
            <w:webHidden/>
          </w:rPr>
          <w:tab/>
        </w:r>
        <w:r w:rsidRPr="001B6D46">
          <w:rPr>
            <w:webHidden/>
          </w:rPr>
          <w:fldChar w:fldCharType="begin"/>
        </w:r>
        <w:r w:rsidRPr="001B6D46">
          <w:rPr>
            <w:webHidden/>
          </w:rPr>
          <w:instrText xml:space="preserve"> PAGEREF _Toc49197755 \h </w:instrText>
        </w:r>
        <w:r w:rsidRPr="001B6D46">
          <w:rPr>
            <w:webHidden/>
          </w:rPr>
        </w:r>
        <w:r w:rsidRPr="001B6D46">
          <w:rPr>
            <w:webHidden/>
          </w:rPr>
          <w:fldChar w:fldCharType="separate"/>
        </w:r>
        <w:r w:rsidRPr="001B6D46">
          <w:rPr>
            <w:webHidden/>
          </w:rPr>
          <w:t>2</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56" w:history="1">
        <w:r w:rsidRPr="001B6D46">
          <w:rPr>
            <w:rStyle w:val="ab"/>
          </w:rPr>
          <w:t>3</w:t>
        </w:r>
        <w:r w:rsidRPr="001B6D46">
          <w:rPr>
            <w:rFonts w:asciiTheme="minorHAnsi" w:eastAsiaTheme="minorEastAsia" w:hAnsiTheme="minorHAnsi" w:cstheme="minorBidi"/>
          </w:rPr>
          <w:tab/>
        </w:r>
        <w:r w:rsidRPr="001B6D46">
          <w:rPr>
            <w:rStyle w:val="ab"/>
          </w:rPr>
          <w:t>Термины и определения</w:t>
        </w:r>
        <w:r w:rsidRPr="001B6D46">
          <w:rPr>
            <w:webHidden/>
          </w:rPr>
          <w:tab/>
        </w:r>
        <w:r w:rsidRPr="001B6D46">
          <w:rPr>
            <w:webHidden/>
          </w:rPr>
          <w:fldChar w:fldCharType="begin"/>
        </w:r>
        <w:r w:rsidRPr="001B6D46">
          <w:rPr>
            <w:webHidden/>
          </w:rPr>
          <w:instrText xml:space="preserve"> PAGEREF _Toc49197756 \h </w:instrText>
        </w:r>
        <w:r w:rsidRPr="001B6D46">
          <w:rPr>
            <w:webHidden/>
          </w:rPr>
        </w:r>
        <w:r w:rsidRPr="001B6D46">
          <w:rPr>
            <w:webHidden/>
          </w:rPr>
          <w:fldChar w:fldCharType="separate"/>
        </w:r>
        <w:r w:rsidRPr="001B6D46">
          <w:rPr>
            <w:webHidden/>
          </w:rPr>
          <w:t>3</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57" w:history="1">
        <w:r w:rsidRPr="001B6D46">
          <w:rPr>
            <w:rStyle w:val="ab"/>
          </w:rPr>
          <w:t>4</w:t>
        </w:r>
        <w:r w:rsidRPr="001B6D46">
          <w:rPr>
            <w:rFonts w:asciiTheme="minorHAnsi" w:eastAsiaTheme="minorEastAsia" w:hAnsiTheme="minorHAnsi" w:cstheme="minorBidi"/>
          </w:rPr>
          <w:tab/>
        </w:r>
        <w:r w:rsidRPr="001B6D46">
          <w:rPr>
            <w:rStyle w:val="ab"/>
          </w:rPr>
          <w:t>Значение и использование</w:t>
        </w:r>
        <w:r w:rsidRPr="001B6D46">
          <w:rPr>
            <w:webHidden/>
          </w:rPr>
          <w:tab/>
        </w:r>
        <w:r w:rsidRPr="001B6D46">
          <w:rPr>
            <w:webHidden/>
          </w:rPr>
          <w:fldChar w:fldCharType="begin"/>
        </w:r>
        <w:r w:rsidRPr="001B6D46">
          <w:rPr>
            <w:webHidden/>
          </w:rPr>
          <w:instrText xml:space="preserve"> PAGEREF _Toc49197757 \h </w:instrText>
        </w:r>
        <w:r w:rsidRPr="001B6D46">
          <w:rPr>
            <w:webHidden/>
          </w:rPr>
        </w:r>
        <w:r w:rsidRPr="001B6D46">
          <w:rPr>
            <w:webHidden/>
          </w:rPr>
          <w:fldChar w:fldCharType="separate"/>
        </w:r>
        <w:r w:rsidRPr="001B6D46">
          <w:rPr>
            <w:webHidden/>
          </w:rPr>
          <w:t>4</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58" w:history="1">
        <w:r w:rsidRPr="001B6D46">
          <w:rPr>
            <w:rStyle w:val="ab"/>
          </w:rPr>
          <w:t>5</w:t>
        </w:r>
        <w:r w:rsidRPr="001B6D46">
          <w:rPr>
            <w:rFonts w:asciiTheme="minorHAnsi" w:eastAsiaTheme="minorEastAsia" w:hAnsiTheme="minorHAnsi" w:cstheme="minorBidi"/>
          </w:rPr>
          <w:tab/>
        </w:r>
        <w:r w:rsidRPr="001B6D46">
          <w:rPr>
            <w:rStyle w:val="ab"/>
          </w:rPr>
          <w:t>Аппарат</w:t>
        </w:r>
        <w:r w:rsidRPr="001B6D46">
          <w:rPr>
            <w:webHidden/>
          </w:rPr>
          <w:tab/>
        </w:r>
        <w:r w:rsidRPr="001B6D46">
          <w:rPr>
            <w:webHidden/>
          </w:rPr>
          <w:fldChar w:fldCharType="begin"/>
        </w:r>
        <w:r w:rsidRPr="001B6D46">
          <w:rPr>
            <w:webHidden/>
          </w:rPr>
          <w:instrText xml:space="preserve"> PAGEREF _Toc49197758 \h </w:instrText>
        </w:r>
        <w:r w:rsidRPr="001B6D46">
          <w:rPr>
            <w:webHidden/>
          </w:rPr>
        </w:r>
        <w:r w:rsidRPr="001B6D46">
          <w:rPr>
            <w:webHidden/>
          </w:rPr>
          <w:fldChar w:fldCharType="separate"/>
        </w:r>
        <w:r w:rsidRPr="001B6D46">
          <w:rPr>
            <w:webHidden/>
          </w:rPr>
          <w:t>4</w:t>
        </w:r>
        <w:r w:rsidRPr="001B6D46">
          <w:rPr>
            <w:webHidden/>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59" w:history="1">
        <w:r w:rsidRPr="001B6D46">
          <w:rPr>
            <w:rStyle w:val="ab"/>
            <w:sz w:val="24"/>
          </w:rPr>
          <w:t>5.1</w:t>
        </w:r>
        <w:r w:rsidRPr="001B6D46">
          <w:rPr>
            <w:rFonts w:asciiTheme="minorHAnsi" w:eastAsiaTheme="minorEastAsia" w:hAnsiTheme="minorHAnsi" w:cstheme="minorBidi"/>
            <w:sz w:val="24"/>
            <w:lang w:val="ru-RU"/>
          </w:rPr>
          <w:tab/>
        </w:r>
        <w:r w:rsidRPr="001B6D46">
          <w:rPr>
            <w:rStyle w:val="ab"/>
            <w:sz w:val="24"/>
          </w:rPr>
          <w:t>Испытательное механическое устройство</w:t>
        </w:r>
        <w:r w:rsidRPr="001B6D46">
          <w:rPr>
            <w:webHidden/>
            <w:sz w:val="24"/>
          </w:rPr>
          <w:tab/>
        </w:r>
        <w:r w:rsidRPr="001B6D46">
          <w:rPr>
            <w:webHidden/>
            <w:sz w:val="24"/>
          </w:rPr>
          <w:fldChar w:fldCharType="begin"/>
        </w:r>
        <w:r w:rsidRPr="001B6D46">
          <w:rPr>
            <w:webHidden/>
            <w:sz w:val="24"/>
          </w:rPr>
          <w:instrText xml:space="preserve"> PAGEREF _Toc49197759 \h </w:instrText>
        </w:r>
        <w:r w:rsidRPr="001B6D46">
          <w:rPr>
            <w:webHidden/>
            <w:sz w:val="24"/>
          </w:rPr>
        </w:r>
        <w:r w:rsidRPr="001B6D46">
          <w:rPr>
            <w:webHidden/>
            <w:sz w:val="24"/>
          </w:rPr>
          <w:fldChar w:fldCharType="separate"/>
        </w:r>
        <w:r w:rsidRPr="001B6D46">
          <w:rPr>
            <w:webHidden/>
            <w:sz w:val="24"/>
          </w:rPr>
          <w:t>4</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60" w:history="1">
        <w:r w:rsidRPr="001B6D46">
          <w:rPr>
            <w:rStyle w:val="ab"/>
            <w:sz w:val="24"/>
          </w:rPr>
          <w:t>5.2</w:t>
        </w:r>
        <w:r w:rsidRPr="001B6D46">
          <w:rPr>
            <w:rFonts w:asciiTheme="minorHAnsi" w:eastAsiaTheme="minorEastAsia" w:hAnsiTheme="minorHAnsi" w:cstheme="minorBidi"/>
            <w:sz w:val="24"/>
            <w:lang w:val="ru-RU"/>
          </w:rPr>
          <w:tab/>
        </w:r>
        <w:r w:rsidRPr="001B6D46">
          <w:rPr>
            <w:rStyle w:val="ab"/>
            <w:sz w:val="24"/>
          </w:rPr>
          <w:t>Нагревательный прибор</w:t>
        </w:r>
        <w:r w:rsidRPr="001B6D46">
          <w:rPr>
            <w:webHidden/>
            <w:sz w:val="24"/>
          </w:rPr>
          <w:tab/>
        </w:r>
        <w:r w:rsidRPr="001B6D46">
          <w:rPr>
            <w:webHidden/>
            <w:sz w:val="24"/>
          </w:rPr>
          <w:fldChar w:fldCharType="begin"/>
        </w:r>
        <w:r w:rsidRPr="001B6D46">
          <w:rPr>
            <w:webHidden/>
            <w:sz w:val="24"/>
          </w:rPr>
          <w:instrText xml:space="preserve"> PAGEREF _Toc49197760 \h </w:instrText>
        </w:r>
        <w:r w:rsidRPr="001B6D46">
          <w:rPr>
            <w:webHidden/>
            <w:sz w:val="24"/>
          </w:rPr>
        </w:r>
        <w:r w:rsidRPr="001B6D46">
          <w:rPr>
            <w:webHidden/>
            <w:sz w:val="24"/>
          </w:rPr>
          <w:fldChar w:fldCharType="separate"/>
        </w:r>
        <w:r w:rsidRPr="001B6D46">
          <w:rPr>
            <w:webHidden/>
            <w:sz w:val="24"/>
          </w:rPr>
          <w:t>5</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61" w:history="1">
        <w:r w:rsidRPr="001B6D46">
          <w:rPr>
            <w:rStyle w:val="ab"/>
            <w:sz w:val="24"/>
          </w:rPr>
          <w:t>5.3</w:t>
        </w:r>
        <w:r w:rsidRPr="001B6D46">
          <w:rPr>
            <w:rFonts w:asciiTheme="minorHAnsi" w:eastAsiaTheme="minorEastAsia" w:hAnsiTheme="minorHAnsi" w:cstheme="minorBidi"/>
            <w:sz w:val="24"/>
            <w:lang w:val="ru-RU"/>
          </w:rPr>
          <w:tab/>
        </w:r>
        <w:r w:rsidRPr="001B6D46">
          <w:rPr>
            <w:rStyle w:val="ab"/>
            <w:sz w:val="24"/>
          </w:rPr>
          <w:t>Прибор для измерения температуры [2]</w:t>
        </w:r>
        <w:r w:rsidRPr="001B6D46">
          <w:rPr>
            <w:webHidden/>
            <w:sz w:val="24"/>
          </w:rPr>
          <w:tab/>
        </w:r>
        <w:r w:rsidRPr="001B6D46">
          <w:rPr>
            <w:webHidden/>
            <w:sz w:val="24"/>
          </w:rPr>
          <w:fldChar w:fldCharType="begin"/>
        </w:r>
        <w:r w:rsidRPr="001B6D46">
          <w:rPr>
            <w:webHidden/>
            <w:sz w:val="24"/>
          </w:rPr>
          <w:instrText xml:space="preserve"> PAGEREF _Toc49197761 \h </w:instrText>
        </w:r>
        <w:r w:rsidRPr="001B6D46">
          <w:rPr>
            <w:webHidden/>
            <w:sz w:val="24"/>
          </w:rPr>
        </w:r>
        <w:r w:rsidRPr="001B6D46">
          <w:rPr>
            <w:webHidden/>
            <w:sz w:val="24"/>
          </w:rPr>
          <w:fldChar w:fldCharType="separate"/>
        </w:r>
        <w:r w:rsidRPr="001B6D46">
          <w:rPr>
            <w:webHidden/>
            <w:sz w:val="24"/>
          </w:rPr>
          <w:t>6</w:t>
        </w:r>
        <w:r w:rsidRPr="001B6D46">
          <w:rPr>
            <w:webHidden/>
            <w:sz w:val="24"/>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62" w:history="1">
        <w:r w:rsidRPr="001B6D46">
          <w:rPr>
            <w:rStyle w:val="ab"/>
          </w:rPr>
          <w:t>6</w:t>
        </w:r>
        <w:r w:rsidRPr="001B6D46">
          <w:rPr>
            <w:rFonts w:asciiTheme="minorHAnsi" w:eastAsiaTheme="minorEastAsia" w:hAnsiTheme="minorHAnsi" w:cstheme="minorBidi"/>
          </w:rPr>
          <w:tab/>
        </w:r>
        <w:r w:rsidRPr="001B6D46">
          <w:rPr>
            <w:rStyle w:val="ab"/>
          </w:rPr>
          <w:t>Образец для испытаний и проба</w:t>
        </w:r>
        <w:r w:rsidRPr="001B6D46">
          <w:rPr>
            <w:webHidden/>
          </w:rPr>
          <w:tab/>
        </w:r>
        <w:r w:rsidRPr="001B6D46">
          <w:rPr>
            <w:webHidden/>
          </w:rPr>
          <w:fldChar w:fldCharType="begin"/>
        </w:r>
        <w:r w:rsidRPr="001B6D46">
          <w:rPr>
            <w:webHidden/>
          </w:rPr>
          <w:instrText xml:space="preserve"> PAGEREF _Toc49197762 \h </w:instrText>
        </w:r>
        <w:r w:rsidRPr="001B6D46">
          <w:rPr>
            <w:webHidden/>
          </w:rPr>
        </w:r>
        <w:r w:rsidRPr="001B6D46">
          <w:rPr>
            <w:webHidden/>
          </w:rPr>
          <w:fldChar w:fldCharType="separate"/>
        </w:r>
        <w:r w:rsidRPr="001B6D46">
          <w:rPr>
            <w:webHidden/>
          </w:rPr>
          <w:t>8</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63" w:history="1">
        <w:r w:rsidRPr="001B6D46">
          <w:rPr>
            <w:rStyle w:val="ab"/>
          </w:rPr>
          <w:t>7</w:t>
        </w:r>
        <w:r w:rsidRPr="001B6D46">
          <w:rPr>
            <w:rFonts w:asciiTheme="minorHAnsi" w:eastAsiaTheme="minorEastAsia" w:hAnsiTheme="minorHAnsi" w:cstheme="minorBidi"/>
          </w:rPr>
          <w:tab/>
        </w:r>
        <w:r w:rsidRPr="001B6D46">
          <w:rPr>
            <w:rStyle w:val="ab"/>
          </w:rPr>
          <w:t>Калибровка и стандартизация</w:t>
        </w:r>
        <w:r w:rsidRPr="001B6D46">
          <w:rPr>
            <w:webHidden/>
          </w:rPr>
          <w:tab/>
        </w:r>
        <w:r w:rsidRPr="001B6D46">
          <w:rPr>
            <w:webHidden/>
          </w:rPr>
          <w:fldChar w:fldCharType="begin"/>
        </w:r>
        <w:r w:rsidRPr="001B6D46">
          <w:rPr>
            <w:webHidden/>
          </w:rPr>
          <w:instrText xml:space="preserve"> PAGEREF _Toc49197763 \h </w:instrText>
        </w:r>
        <w:r w:rsidRPr="001B6D46">
          <w:rPr>
            <w:webHidden/>
          </w:rPr>
        </w:r>
        <w:r w:rsidRPr="001B6D46">
          <w:rPr>
            <w:webHidden/>
          </w:rPr>
          <w:fldChar w:fldCharType="separate"/>
        </w:r>
        <w:r w:rsidRPr="001B6D46">
          <w:rPr>
            <w:webHidden/>
          </w:rPr>
          <w:t>9</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64" w:history="1">
        <w:r w:rsidRPr="001B6D46">
          <w:rPr>
            <w:rStyle w:val="ab"/>
          </w:rPr>
          <w:t>8</w:t>
        </w:r>
        <w:r w:rsidRPr="001B6D46">
          <w:rPr>
            <w:rFonts w:asciiTheme="minorHAnsi" w:eastAsiaTheme="minorEastAsia" w:hAnsiTheme="minorHAnsi" w:cstheme="minorBidi"/>
          </w:rPr>
          <w:tab/>
        </w:r>
        <w:r w:rsidRPr="001B6D46">
          <w:rPr>
            <w:rStyle w:val="ab"/>
          </w:rPr>
          <w:t>Процедура</w:t>
        </w:r>
        <w:r w:rsidRPr="001B6D46">
          <w:rPr>
            <w:webHidden/>
          </w:rPr>
          <w:tab/>
        </w:r>
        <w:r w:rsidRPr="001B6D46">
          <w:rPr>
            <w:webHidden/>
          </w:rPr>
          <w:fldChar w:fldCharType="begin"/>
        </w:r>
        <w:r w:rsidRPr="001B6D46">
          <w:rPr>
            <w:webHidden/>
          </w:rPr>
          <w:instrText xml:space="preserve"> PAGEREF _Toc49197764 \h </w:instrText>
        </w:r>
        <w:r w:rsidRPr="001B6D46">
          <w:rPr>
            <w:webHidden/>
          </w:rPr>
        </w:r>
        <w:r w:rsidRPr="001B6D46">
          <w:rPr>
            <w:webHidden/>
          </w:rPr>
          <w:fldChar w:fldCharType="separate"/>
        </w:r>
        <w:r w:rsidRPr="001B6D46">
          <w:rPr>
            <w:webHidden/>
          </w:rPr>
          <w:t>11</w:t>
        </w:r>
        <w:r w:rsidRPr="001B6D46">
          <w:rPr>
            <w:webHidden/>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65" w:history="1">
        <w:r w:rsidRPr="001B6D46">
          <w:rPr>
            <w:rStyle w:val="ab"/>
            <w:sz w:val="24"/>
          </w:rPr>
          <w:t>8.1</w:t>
        </w:r>
        <w:r w:rsidRPr="001B6D46">
          <w:rPr>
            <w:rFonts w:asciiTheme="minorHAnsi" w:eastAsiaTheme="minorEastAsia" w:hAnsiTheme="minorHAnsi" w:cstheme="minorBidi"/>
            <w:sz w:val="24"/>
            <w:lang w:val="ru-RU"/>
          </w:rPr>
          <w:tab/>
        </w:r>
        <w:r w:rsidRPr="001B6D46">
          <w:rPr>
            <w:rStyle w:val="ab"/>
            <w:sz w:val="24"/>
          </w:rPr>
          <w:t>Определение площади поперечного сечения</w:t>
        </w:r>
        <w:r w:rsidRPr="001B6D46">
          <w:rPr>
            <w:webHidden/>
            <w:sz w:val="24"/>
          </w:rPr>
          <w:tab/>
        </w:r>
        <w:r w:rsidRPr="001B6D46">
          <w:rPr>
            <w:webHidden/>
            <w:sz w:val="24"/>
          </w:rPr>
          <w:fldChar w:fldCharType="begin"/>
        </w:r>
        <w:r w:rsidRPr="001B6D46">
          <w:rPr>
            <w:webHidden/>
            <w:sz w:val="24"/>
          </w:rPr>
          <w:instrText xml:space="preserve"> PAGEREF _Toc49197765 \h </w:instrText>
        </w:r>
        <w:r w:rsidRPr="001B6D46">
          <w:rPr>
            <w:webHidden/>
            <w:sz w:val="24"/>
          </w:rPr>
        </w:r>
        <w:r w:rsidRPr="001B6D46">
          <w:rPr>
            <w:webHidden/>
            <w:sz w:val="24"/>
          </w:rPr>
          <w:fldChar w:fldCharType="separate"/>
        </w:r>
        <w:r w:rsidRPr="001B6D46">
          <w:rPr>
            <w:webHidden/>
            <w:sz w:val="24"/>
          </w:rPr>
          <w:t>11</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66" w:history="1">
        <w:r w:rsidRPr="001B6D46">
          <w:rPr>
            <w:rStyle w:val="ab"/>
            <w:sz w:val="24"/>
          </w:rPr>
          <w:t>8.2</w:t>
        </w:r>
        <w:r w:rsidRPr="001B6D46">
          <w:rPr>
            <w:rFonts w:asciiTheme="minorHAnsi" w:eastAsiaTheme="minorEastAsia" w:hAnsiTheme="minorHAnsi" w:cstheme="minorBidi"/>
            <w:sz w:val="24"/>
            <w:lang w:val="ru-RU"/>
          </w:rPr>
          <w:tab/>
        </w:r>
        <w:r w:rsidRPr="001B6D46">
          <w:rPr>
            <w:rStyle w:val="ab"/>
            <w:sz w:val="24"/>
          </w:rPr>
          <w:t>Измерение исходной длины</w:t>
        </w:r>
        <w:r w:rsidRPr="001B6D46">
          <w:rPr>
            <w:webHidden/>
            <w:sz w:val="24"/>
          </w:rPr>
          <w:tab/>
        </w:r>
        <w:r w:rsidRPr="001B6D46">
          <w:rPr>
            <w:webHidden/>
            <w:sz w:val="24"/>
          </w:rPr>
          <w:fldChar w:fldCharType="begin"/>
        </w:r>
        <w:r w:rsidRPr="001B6D46">
          <w:rPr>
            <w:webHidden/>
            <w:sz w:val="24"/>
          </w:rPr>
          <w:instrText xml:space="preserve"> PAGEREF _Toc49197766 \h </w:instrText>
        </w:r>
        <w:r w:rsidRPr="001B6D46">
          <w:rPr>
            <w:webHidden/>
            <w:sz w:val="24"/>
          </w:rPr>
        </w:r>
        <w:r w:rsidRPr="001B6D46">
          <w:rPr>
            <w:webHidden/>
            <w:sz w:val="24"/>
          </w:rPr>
          <w:fldChar w:fldCharType="separate"/>
        </w:r>
        <w:r w:rsidRPr="001B6D46">
          <w:rPr>
            <w:webHidden/>
            <w:sz w:val="24"/>
          </w:rPr>
          <w:t>11</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67" w:history="1">
        <w:r w:rsidRPr="001B6D46">
          <w:rPr>
            <w:rStyle w:val="ab"/>
            <w:sz w:val="24"/>
          </w:rPr>
          <w:t>8.3</w:t>
        </w:r>
        <w:r w:rsidRPr="001B6D46">
          <w:rPr>
            <w:rFonts w:asciiTheme="minorHAnsi" w:eastAsiaTheme="minorEastAsia" w:hAnsiTheme="minorHAnsi" w:cstheme="minorBidi"/>
            <w:sz w:val="24"/>
            <w:lang w:val="ru-RU"/>
          </w:rPr>
          <w:tab/>
        </w:r>
        <w:r w:rsidRPr="001B6D46">
          <w:rPr>
            <w:rStyle w:val="ab"/>
            <w:sz w:val="24"/>
          </w:rPr>
          <w:t>Чистка образца</w:t>
        </w:r>
        <w:r w:rsidRPr="001B6D46">
          <w:rPr>
            <w:webHidden/>
            <w:sz w:val="24"/>
          </w:rPr>
          <w:tab/>
        </w:r>
        <w:r w:rsidRPr="001B6D46">
          <w:rPr>
            <w:webHidden/>
            <w:sz w:val="24"/>
          </w:rPr>
          <w:fldChar w:fldCharType="begin"/>
        </w:r>
        <w:r w:rsidRPr="001B6D46">
          <w:rPr>
            <w:webHidden/>
            <w:sz w:val="24"/>
          </w:rPr>
          <w:instrText xml:space="preserve"> PAGEREF _Toc49197767 \h </w:instrText>
        </w:r>
        <w:r w:rsidRPr="001B6D46">
          <w:rPr>
            <w:webHidden/>
            <w:sz w:val="24"/>
          </w:rPr>
        </w:r>
        <w:r w:rsidRPr="001B6D46">
          <w:rPr>
            <w:webHidden/>
            <w:sz w:val="24"/>
          </w:rPr>
          <w:fldChar w:fldCharType="separate"/>
        </w:r>
        <w:r w:rsidRPr="001B6D46">
          <w:rPr>
            <w:webHidden/>
            <w:sz w:val="24"/>
          </w:rPr>
          <w:t>12</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68" w:history="1">
        <w:r w:rsidRPr="001B6D46">
          <w:rPr>
            <w:rStyle w:val="ab"/>
            <w:sz w:val="24"/>
          </w:rPr>
          <w:t>8.4</w:t>
        </w:r>
        <w:r w:rsidRPr="001B6D46">
          <w:rPr>
            <w:rFonts w:asciiTheme="minorHAnsi" w:eastAsiaTheme="minorEastAsia" w:hAnsiTheme="minorHAnsi" w:cstheme="minorBidi"/>
            <w:sz w:val="24"/>
            <w:lang w:val="ru-RU"/>
          </w:rPr>
          <w:tab/>
        </w:r>
        <w:r w:rsidRPr="001B6D46">
          <w:rPr>
            <w:rStyle w:val="ab"/>
            <w:sz w:val="24"/>
          </w:rPr>
          <w:t>Контроль температуры</w:t>
        </w:r>
        <w:r w:rsidRPr="001B6D46">
          <w:rPr>
            <w:webHidden/>
            <w:sz w:val="24"/>
          </w:rPr>
          <w:tab/>
        </w:r>
        <w:r w:rsidRPr="001B6D46">
          <w:rPr>
            <w:webHidden/>
            <w:sz w:val="24"/>
          </w:rPr>
          <w:fldChar w:fldCharType="begin"/>
        </w:r>
        <w:r w:rsidRPr="001B6D46">
          <w:rPr>
            <w:webHidden/>
            <w:sz w:val="24"/>
          </w:rPr>
          <w:instrText xml:space="preserve"> PAGEREF _Toc49197768 \h </w:instrText>
        </w:r>
        <w:r w:rsidRPr="001B6D46">
          <w:rPr>
            <w:webHidden/>
            <w:sz w:val="24"/>
          </w:rPr>
        </w:r>
        <w:r w:rsidRPr="001B6D46">
          <w:rPr>
            <w:webHidden/>
            <w:sz w:val="24"/>
          </w:rPr>
          <w:fldChar w:fldCharType="separate"/>
        </w:r>
        <w:r w:rsidRPr="001B6D46">
          <w:rPr>
            <w:webHidden/>
            <w:sz w:val="24"/>
          </w:rPr>
          <w:t>12</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69" w:history="1">
        <w:r w:rsidRPr="001B6D46">
          <w:rPr>
            <w:rStyle w:val="ab"/>
            <w:sz w:val="24"/>
          </w:rPr>
          <w:t>8.5</w:t>
        </w:r>
        <w:r w:rsidRPr="001B6D46">
          <w:rPr>
            <w:rFonts w:asciiTheme="minorHAnsi" w:eastAsiaTheme="minorEastAsia" w:hAnsiTheme="minorHAnsi" w:cstheme="minorBidi"/>
            <w:sz w:val="24"/>
            <w:lang w:val="ru-RU"/>
          </w:rPr>
          <w:tab/>
        </w:r>
        <w:r w:rsidRPr="001B6D46">
          <w:rPr>
            <w:rStyle w:val="ab"/>
            <w:sz w:val="24"/>
          </w:rPr>
          <w:t>Подсоединение образца к механическому устройству</w:t>
        </w:r>
        <w:r w:rsidRPr="001B6D46">
          <w:rPr>
            <w:webHidden/>
            <w:sz w:val="24"/>
          </w:rPr>
          <w:tab/>
        </w:r>
        <w:r w:rsidRPr="001B6D46">
          <w:rPr>
            <w:webHidden/>
            <w:sz w:val="24"/>
          </w:rPr>
          <w:fldChar w:fldCharType="begin"/>
        </w:r>
        <w:r w:rsidRPr="001B6D46">
          <w:rPr>
            <w:webHidden/>
            <w:sz w:val="24"/>
          </w:rPr>
          <w:instrText xml:space="preserve"> PAGEREF _Toc49197769 \h </w:instrText>
        </w:r>
        <w:r w:rsidRPr="001B6D46">
          <w:rPr>
            <w:webHidden/>
            <w:sz w:val="24"/>
          </w:rPr>
        </w:r>
        <w:r w:rsidRPr="001B6D46">
          <w:rPr>
            <w:webHidden/>
            <w:sz w:val="24"/>
          </w:rPr>
          <w:fldChar w:fldCharType="separate"/>
        </w:r>
        <w:r w:rsidRPr="001B6D46">
          <w:rPr>
            <w:webHidden/>
            <w:sz w:val="24"/>
          </w:rPr>
          <w:t>14</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0" w:history="1">
        <w:r w:rsidRPr="001B6D46">
          <w:rPr>
            <w:rStyle w:val="ab"/>
            <w:sz w:val="24"/>
          </w:rPr>
          <w:t>8.6</w:t>
        </w:r>
        <w:r w:rsidRPr="001B6D46">
          <w:rPr>
            <w:rFonts w:asciiTheme="minorHAnsi" w:eastAsiaTheme="minorEastAsia" w:hAnsiTheme="minorHAnsi" w:cstheme="minorBidi"/>
            <w:sz w:val="24"/>
            <w:lang w:val="ru-RU"/>
          </w:rPr>
          <w:tab/>
        </w:r>
        <w:r w:rsidRPr="001B6D46">
          <w:rPr>
            <w:rStyle w:val="ab"/>
            <w:sz w:val="24"/>
          </w:rPr>
          <w:t>Измерение деформации во время испытания</w:t>
        </w:r>
        <w:r w:rsidRPr="001B6D46">
          <w:rPr>
            <w:webHidden/>
            <w:sz w:val="24"/>
          </w:rPr>
          <w:tab/>
        </w:r>
        <w:r w:rsidRPr="001B6D46">
          <w:rPr>
            <w:webHidden/>
            <w:sz w:val="24"/>
          </w:rPr>
          <w:fldChar w:fldCharType="begin"/>
        </w:r>
        <w:r w:rsidRPr="001B6D46">
          <w:rPr>
            <w:webHidden/>
            <w:sz w:val="24"/>
          </w:rPr>
          <w:instrText xml:space="preserve"> PAGEREF _Toc49197770 \h </w:instrText>
        </w:r>
        <w:r w:rsidRPr="001B6D46">
          <w:rPr>
            <w:webHidden/>
            <w:sz w:val="24"/>
          </w:rPr>
        </w:r>
        <w:r w:rsidRPr="001B6D46">
          <w:rPr>
            <w:webHidden/>
            <w:sz w:val="24"/>
          </w:rPr>
          <w:fldChar w:fldCharType="separate"/>
        </w:r>
        <w:r w:rsidRPr="001B6D46">
          <w:rPr>
            <w:webHidden/>
            <w:sz w:val="24"/>
          </w:rPr>
          <w:t>14</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1" w:history="1">
        <w:r w:rsidRPr="001B6D46">
          <w:rPr>
            <w:rStyle w:val="ab"/>
            <w:sz w:val="24"/>
          </w:rPr>
          <w:t>8.7</w:t>
        </w:r>
        <w:r w:rsidRPr="001B6D46">
          <w:rPr>
            <w:rFonts w:asciiTheme="minorHAnsi" w:eastAsiaTheme="minorEastAsia" w:hAnsiTheme="minorHAnsi" w:cstheme="minorBidi"/>
            <w:sz w:val="24"/>
            <w:lang w:val="ru-RU"/>
          </w:rPr>
          <w:tab/>
        </w:r>
        <w:r w:rsidRPr="001B6D46">
          <w:rPr>
            <w:rStyle w:val="ab"/>
            <w:sz w:val="24"/>
          </w:rPr>
          <w:t>Порядок применения и снятия силы</w:t>
        </w:r>
        <w:r w:rsidRPr="001B6D46">
          <w:rPr>
            <w:webHidden/>
            <w:sz w:val="24"/>
          </w:rPr>
          <w:tab/>
        </w:r>
        <w:r w:rsidRPr="001B6D46">
          <w:rPr>
            <w:webHidden/>
            <w:sz w:val="24"/>
          </w:rPr>
          <w:fldChar w:fldCharType="begin"/>
        </w:r>
        <w:r w:rsidRPr="001B6D46">
          <w:rPr>
            <w:webHidden/>
            <w:sz w:val="24"/>
          </w:rPr>
          <w:instrText xml:space="preserve"> PAGEREF _Toc49197771 \h </w:instrText>
        </w:r>
        <w:r w:rsidRPr="001B6D46">
          <w:rPr>
            <w:webHidden/>
            <w:sz w:val="24"/>
          </w:rPr>
        </w:r>
        <w:r w:rsidRPr="001B6D46">
          <w:rPr>
            <w:webHidden/>
            <w:sz w:val="24"/>
          </w:rPr>
          <w:fldChar w:fldCharType="separate"/>
        </w:r>
        <w:r w:rsidRPr="001B6D46">
          <w:rPr>
            <w:webHidden/>
            <w:sz w:val="24"/>
          </w:rPr>
          <w:t>15</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2" w:history="1">
        <w:r w:rsidRPr="001B6D46">
          <w:rPr>
            <w:rStyle w:val="ab"/>
            <w:sz w:val="24"/>
          </w:rPr>
          <w:t>8.8</w:t>
        </w:r>
        <w:r w:rsidRPr="001B6D46">
          <w:rPr>
            <w:rFonts w:asciiTheme="minorHAnsi" w:eastAsiaTheme="minorEastAsia" w:hAnsiTheme="minorHAnsi" w:cstheme="minorBidi"/>
            <w:sz w:val="24"/>
            <w:lang w:val="ru-RU"/>
          </w:rPr>
          <w:tab/>
        </w:r>
        <w:r w:rsidRPr="001B6D46">
          <w:rPr>
            <w:rStyle w:val="ab"/>
            <w:sz w:val="24"/>
          </w:rPr>
          <w:t>Измерения образцов после испытания</w:t>
        </w:r>
        <w:r w:rsidRPr="001B6D46">
          <w:rPr>
            <w:webHidden/>
            <w:sz w:val="24"/>
          </w:rPr>
          <w:tab/>
        </w:r>
        <w:r w:rsidRPr="001B6D46">
          <w:rPr>
            <w:webHidden/>
            <w:sz w:val="24"/>
          </w:rPr>
          <w:fldChar w:fldCharType="begin"/>
        </w:r>
        <w:r w:rsidRPr="001B6D46">
          <w:rPr>
            <w:webHidden/>
            <w:sz w:val="24"/>
          </w:rPr>
          <w:instrText xml:space="preserve"> PAGEREF _Toc49197772 \h </w:instrText>
        </w:r>
        <w:r w:rsidRPr="001B6D46">
          <w:rPr>
            <w:webHidden/>
            <w:sz w:val="24"/>
          </w:rPr>
        </w:r>
        <w:r w:rsidRPr="001B6D46">
          <w:rPr>
            <w:webHidden/>
            <w:sz w:val="24"/>
          </w:rPr>
          <w:fldChar w:fldCharType="separate"/>
        </w:r>
        <w:r w:rsidRPr="001B6D46">
          <w:rPr>
            <w:webHidden/>
            <w:sz w:val="24"/>
          </w:rPr>
          <w:t>15</w:t>
        </w:r>
        <w:r w:rsidRPr="001B6D46">
          <w:rPr>
            <w:webHidden/>
            <w:sz w:val="24"/>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73" w:history="1">
        <w:r w:rsidRPr="001B6D46">
          <w:rPr>
            <w:rStyle w:val="ab"/>
          </w:rPr>
          <w:t>9</w:t>
        </w:r>
        <w:r w:rsidRPr="001B6D46">
          <w:rPr>
            <w:rFonts w:asciiTheme="minorHAnsi" w:eastAsiaTheme="minorEastAsia" w:hAnsiTheme="minorHAnsi" w:cstheme="minorBidi"/>
          </w:rPr>
          <w:tab/>
        </w:r>
        <w:r w:rsidRPr="001B6D46">
          <w:rPr>
            <w:rStyle w:val="ab"/>
          </w:rPr>
          <w:t>Расчет</w:t>
        </w:r>
        <w:r w:rsidRPr="001B6D46">
          <w:rPr>
            <w:webHidden/>
          </w:rPr>
          <w:tab/>
        </w:r>
        <w:r w:rsidRPr="001B6D46">
          <w:rPr>
            <w:webHidden/>
          </w:rPr>
          <w:fldChar w:fldCharType="begin"/>
        </w:r>
        <w:r w:rsidRPr="001B6D46">
          <w:rPr>
            <w:webHidden/>
          </w:rPr>
          <w:instrText xml:space="preserve"> PAGEREF _Toc49197773 \h </w:instrText>
        </w:r>
        <w:r w:rsidRPr="001B6D46">
          <w:rPr>
            <w:webHidden/>
          </w:rPr>
        </w:r>
        <w:r w:rsidRPr="001B6D46">
          <w:rPr>
            <w:webHidden/>
          </w:rPr>
          <w:fldChar w:fldCharType="separate"/>
        </w:r>
        <w:r w:rsidRPr="001B6D46">
          <w:rPr>
            <w:webHidden/>
          </w:rPr>
          <w:t>16</w:t>
        </w:r>
        <w:r w:rsidRPr="001B6D46">
          <w:rPr>
            <w:webHidden/>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4" w:history="1">
        <w:r w:rsidRPr="001B6D46">
          <w:rPr>
            <w:rStyle w:val="ab"/>
            <w:sz w:val="24"/>
          </w:rPr>
          <w:t>9.1</w:t>
        </w:r>
        <w:r w:rsidRPr="001B6D46">
          <w:rPr>
            <w:rFonts w:asciiTheme="minorHAnsi" w:eastAsiaTheme="minorEastAsia" w:hAnsiTheme="minorHAnsi" w:cstheme="minorBidi"/>
            <w:sz w:val="24"/>
            <w:lang w:val="ru-RU"/>
          </w:rPr>
          <w:tab/>
        </w:r>
        <w:r w:rsidRPr="001B6D46">
          <w:rPr>
            <w:rStyle w:val="ab"/>
            <w:sz w:val="24"/>
          </w:rPr>
          <w:t>Напряжение</w:t>
        </w:r>
        <w:r w:rsidRPr="001B6D46">
          <w:rPr>
            <w:webHidden/>
            <w:sz w:val="24"/>
          </w:rPr>
          <w:tab/>
        </w:r>
        <w:r w:rsidRPr="001B6D46">
          <w:rPr>
            <w:webHidden/>
            <w:sz w:val="24"/>
          </w:rPr>
          <w:fldChar w:fldCharType="begin"/>
        </w:r>
        <w:r w:rsidRPr="001B6D46">
          <w:rPr>
            <w:webHidden/>
            <w:sz w:val="24"/>
          </w:rPr>
          <w:instrText xml:space="preserve"> PAGEREF _Toc49197774 \h </w:instrText>
        </w:r>
        <w:r w:rsidRPr="001B6D46">
          <w:rPr>
            <w:webHidden/>
            <w:sz w:val="24"/>
          </w:rPr>
        </w:r>
        <w:r w:rsidRPr="001B6D46">
          <w:rPr>
            <w:webHidden/>
            <w:sz w:val="24"/>
          </w:rPr>
          <w:fldChar w:fldCharType="separate"/>
        </w:r>
        <w:r w:rsidRPr="001B6D46">
          <w:rPr>
            <w:webHidden/>
            <w:sz w:val="24"/>
          </w:rPr>
          <w:t>16</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5" w:history="1">
        <w:r w:rsidRPr="001B6D46">
          <w:rPr>
            <w:rStyle w:val="ab"/>
            <w:sz w:val="24"/>
          </w:rPr>
          <w:t>9.2</w:t>
        </w:r>
        <w:r w:rsidRPr="001B6D46">
          <w:rPr>
            <w:rFonts w:asciiTheme="minorHAnsi" w:eastAsiaTheme="minorEastAsia" w:hAnsiTheme="minorHAnsi" w:cstheme="minorBidi"/>
            <w:sz w:val="24"/>
            <w:lang w:val="ru-RU"/>
          </w:rPr>
          <w:tab/>
        </w:r>
        <w:r w:rsidRPr="001B6D46">
          <w:rPr>
            <w:rStyle w:val="ab"/>
            <w:sz w:val="24"/>
          </w:rPr>
          <w:t>Деформация</w:t>
        </w:r>
        <w:r w:rsidRPr="001B6D46">
          <w:rPr>
            <w:webHidden/>
            <w:sz w:val="24"/>
          </w:rPr>
          <w:tab/>
        </w:r>
        <w:r w:rsidRPr="001B6D46">
          <w:rPr>
            <w:webHidden/>
            <w:sz w:val="24"/>
          </w:rPr>
          <w:fldChar w:fldCharType="begin"/>
        </w:r>
        <w:r w:rsidRPr="001B6D46">
          <w:rPr>
            <w:webHidden/>
            <w:sz w:val="24"/>
          </w:rPr>
          <w:instrText xml:space="preserve"> PAGEREF _Toc49197775 \h </w:instrText>
        </w:r>
        <w:r w:rsidRPr="001B6D46">
          <w:rPr>
            <w:webHidden/>
            <w:sz w:val="24"/>
          </w:rPr>
        </w:r>
        <w:r w:rsidRPr="001B6D46">
          <w:rPr>
            <w:webHidden/>
            <w:sz w:val="24"/>
          </w:rPr>
          <w:fldChar w:fldCharType="separate"/>
        </w:r>
        <w:r w:rsidRPr="001B6D46">
          <w:rPr>
            <w:webHidden/>
            <w:sz w:val="24"/>
          </w:rPr>
          <w:t>16</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6" w:history="1">
        <w:r w:rsidRPr="001B6D46">
          <w:rPr>
            <w:rStyle w:val="ab"/>
            <w:sz w:val="24"/>
          </w:rPr>
          <w:t>9.3</w:t>
        </w:r>
        <w:r w:rsidRPr="001B6D46">
          <w:rPr>
            <w:rFonts w:asciiTheme="minorHAnsi" w:eastAsiaTheme="minorEastAsia" w:hAnsiTheme="minorHAnsi" w:cstheme="minorBidi"/>
            <w:sz w:val="24"/>
            <w:lang w:val="ru-RU"/>
          </w:rPr>
          <w:tab/>
        </w:r>
        <w:r w:rsidRPr="001B6D46">
          <w:rPr>
            <w:rStyle w:val="ab"/>
            <w:sz w:val="24"/>
          </w:rPr>
          <w:t>Удлинение</w:t>
        </w:r>
        <w:r w:rsidRPr="001B6D46">
          <w:rPr>
            <w:webHidden/>
            <w:sz w:val="24"/>
          </w:rPr>
          <w:tab/>
        </w:r>
        <w:r w:rsidRPr="001B6D46">
          <w:rPr>
            <w:webHidden/>
            <w:sz w:val="24"/>
          </w:rPr>
          <w:fldChar w:fldCharType="begin"/>
        </w:r>
        <w:r w:rsidRPr="001B6D46">
          <w:rPr>
            <w:webHidden/>
            <w:sz w:val="24"/>
          </w:rPr>
          <w:instrText xml:space="preserve"> PAGEREF _Toc49197776 \h </w:instrText>
        </w:r>
        <w:r w:rsidRPr="001B6D46">
          <w:rPr>
            <w:webHidden/>
            <w:sz w:val="24"/>
          </w:rPr>
        </w:r>
        <w:r w:rsidRPr="001B6D46">
          <w:rPr>
            <w:webHidden/>
            <w:sz w:val="24"/>
          </w:rPr>
          <w:fldChar w:fldCharType="separate"/>
        </w:r>
        <w:r w:rsidRPr="001B6D46">
          <w:rPr>
            <w:webHidden/>
            <w:sz w:val="24"/>
          </w:rPr>
          <w:t>17</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7" w:history="1">
        <w:r w:rsidRPr="001B6D46">
          <w:rPr>
            <w:rStyle w:val="ab"/>
            <w:sz w:val="24"/>
          </w:rPr>
          <w:t>9.4</w:t>
        </w:r>
        <w:r w:rsidRPr="001B6D46">
          <w:rPr>
            <w:rFonts w:asciiTheme="minorHAnsi" w:eastAsiaTheme="minorEastAsia" w:hAnsiTheme="minorHAnsi" w:cstheme="minorBidi"/>
            <w:sz w:val="24"/>
            <w:lang w:val="ru-RU"/>
          </w:rPr>
          <w:tab/>
        </w:r>
        <w:r w:rsidRPr="001B6D46">
          <w:rPr>
            <w:rStyle w:val="ab"/>
            <w:sz w:val="24"/>
          </w:rPr>
          <w:t>Уменьшение площади</w:t>
        </w:r>
        <w:r w:rsidRPr="001B6D46">
          <w:rPr>
            <w:webHidden/>
            <w:sz w:val="24"/>
          </w:rPr>
          <w:tab/>
        </w:r>
        <w:r w:rsidRPr="001B6D46">
          <w:rPr>
            <w:webHidden/>
            <w:sz w:val="24"/>
          </w:rPr>
          <w:fldChar w:fldCharType="begin"/>
        </w:r>
        <w:r w:rsidRPr="001B6D46">
          <w:rPr>
            <w:webHidden/>
            <w:sz w:val="24"/>
          </w:rPr>
          <w:instrText xml:space="preserve"> PAGEREF _Toc49197777 \h </w:instrText>
        </w:r>
        <w:r w:rsidRPr="001B6D46">
          <w:rPr>
            <w:webHidden/>
            <w:sz w:val="24"/>
          </w:rPr>
        </w:r>
        <w:r w:rsidRPr="001B6D46">
          <w:rPr>
            <w:webHidden/>
            <w:sz w:val="24"/>
          </w:rPr>
          <w:fldChar w:fldCharType="separate"/>
        </w:r>
        <w:r w:rsidRPr="001B6D46">
          <w:rPr>
            <w:webHidden/>
            <w:sz w:val="24"/>
          </w:rPr>
          <w:t>17</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8" w:history="1">
        <w:r w:rsidRPr="001B6D46">
          <w:rPr>
            <w:rStyle w:val="ab"/>
            <w:sz w:val="24"/>
          </w:rPr>
          <w:t>9.5</w:t>
        </w:r>
        <w:r w:rsidRPr="001B6D46">
          <w:rPr>
            <w:rFonts w:asciiTheme="minorHAnsi" w:eastAsiaTheme="minorEastAsia" w:hAnsiTheme="minorHAnsi" w:cstheme="minorBidi"/>
            <w:sz w:val="24"/>
            <w:lang w:val="ru-RU"/>
          </w:rPr>
          <w:tab/>
        </w:r>
        <w:r w:rsidRPr="001B6D46">
          <w:rPr>
            <w:rStyle w:val="ab"/>
            <w:sz w:val="24"/>
          </w:rPr>
          <w:t>Округление</w:t>
        </w:r>
        <w:r w:rsidRPr="001B6D46">
          <w:rPr>
            <w:webHidden/>
            <w:sz w:val="24"/>
          </w:rPr>
          <w:tab/>
        </w:r>
        <w:r w:rsidRPr="001B6D46">
          <w:rPr>
            <w:webHidden/>
            <w:sz w:val="24"/>
          </w:rPr>
          <w:fldChar w:fldCharType="begin"/>
        </w:r>
        <w:r w:rsidRPr="001B6D46">
          <w:rPr>
            <w:webHidden/>
            <w:sz w:val="24"/>
          </w:rPr>
          <w:instrText xml:space="preserve"> PAGEREF _Toc49197778 \h </w:instrText>
        </w:r>
        <w:r w:rsidRPr="001B6D46">
          <w:rPr>
            <w:webHidden/>
            <w:sz w:val="24"/>
          </w:rPr>
        </w:r>
        <w:r w:rsidRPr="001B6D46">
          <w:rPr>
            <w:webHidden/>
            <w:sz w:val="24"/>
          </w:rPr>
          <w:fldChar w:fldCharType="separate"/>
        </w:r>
        <w:r w:rsidRPr="001B6D46">
          <w:rPr>
            <w:webHidden/>
            <w:sz w:val="24"/>
          </w:rPr>
          <w:t>18</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79" w:history="1">
        <w:r w:rsidRPr="001B6D46">
          <w:rPr>
            <w:rStyle w:val="ab"/>
            <w:sz w:val="24"/>
          </w:rPr>
          <w:t>9.6</w:t>
        </w:r>
        <w:r w:rsidRPr="001B6D46">
          <w:rPr>
            <w:rFonts w:asciiTheme="minorHAnsi" w:eastAsiaTheme="minorEastAsia" w:hAnsiTheme="minorHAnsi" w:cstheme="minorBidi"/>
            <w:sz w:val="24"/>
            <w:lang w:val="ru-RU"/>
          </w:rPr>
          <w:tab/>
        </w:r>
        <w:r w:rsidRPr="001B6D46">
          <w:rPr>
            <w:rStyle w:val="ab"/>
            <w:sz w:val="24"/>
          </w:rPr>
          <w:t>Характеристики кривой ползучести</w:t>
        </w:r>
        <w:r w:rsidRPr="001B6D46">
          <w:rPr>
            <w:webHidden/>
            <w:sz w:val="24"/>
          </w:rPr>
          <w:tab/>
        </w:r>
        <w:r w:rsidRPr="001B6D46">
          <w:rPr>
            <w:webHidden/>
            <w:sz w:val="24"/>
          </w:rPr>
          <w:fldChar w:fldCharType="begin"/>
        </w:r>
        <w:r w:rsidRPr="001B6D46">
          <w:rPr>
            <w:webHidden/>
            <w:sz w:val="24"/>
          </w:rPr>
          <w:instrText xml:space="preserve"> PAGEREF _Toc49197779 \h </w:instrText>
        </w:r>
        <w:r w:rsidRPr="001B6D46">
          <w:rPr>
            <w:webHidden/>
            <w:sz w:val="24"/>
          </w:rPr>
        </w:r>
        <w:r w:rsidRPr="001B6D46">
          <w:rPr>
            <w:webHidden/>
            <w:sz w:val="24"/>
          </w:rPr>
          <w:fldChar w:fldCharType="separate"/>
        </w:r>
        <w:r w:rsidRPr="001B6D46">
          <w:rPr>
            <w:webHidden/>
            <w:sz w:val="24"/>
          </w:rPr>
          <w:t>18</w:t>
        </w:r>
        <w:r w:rsidRPr="001B6D46">
          <w:rPr>
            <w:webHidden/>
            <w:sz w:val="24"/>
          </w:rPr>
          <w:fldChar w:fldCharType="end"/>
        </w:r>
      </w:hyperlink>
    </w:p>
    <w:p w:rsidR="001B6D46" w:rsidRPr="001B6D46" w:rsidRDefault="001B6D46" w:rsidP="001B6D46">
      <w:pPr>
        <w:pStyle w:val="20"/>
        <w:tabs>
          <w:tab w:val="clear" w:pos="993"/>
          <w:tab w:val="left" w:pos="1134"/>
        </w:tabs>
        <w:spacing w:before="60"/>
        <w:rPr>
          <w:rFonts w:asciiTheme="minorHAnsi" w:eastAsiaTheme="minorEastAsia" w:hAnsiTheme="minorHAnsi" w:cstheme="minorBidi"/>
          <w:sz w:val="24"/>
          <w:lang w:val="ru-RU"/>
        </w:rPr>
      </w:pPr>
      <w:hyperlink w:anchor="_Toc49197780" w:history="1">
        <w:r w:rsidRPr="001B6D46">
          <w:rPr>
            <w:rStyle w:val="ab"/>
            <w:sz w:val="24"/>
          </w:rPr>
          <w:t>9.7</w:t>
        </w:r>
        <w:r w:rsidRPr="001B6D46">
          <w:rPr>
            <w:rFonts w:asciiTheme="minorHAnsi" w:eastAsiaTheme="minorEastAsia" w:hAnsiTheme="minorHAnsi" w:cstheme="minorBidi"/>
            <w:sz w:val="24"/>
            <w:lang w:val="ru-RU"/>
          </w:rPr>
          <w:tab/>
        </w:r>
        <w:r w:rsidRPr="001B6D46">
          <w:rPr>
            <w:rStyle w:val="ab"/>
            <w:sz w:val="24"/>
          </w:rPr>
          <w:t>Оценка ползучести данных</w:t>
        </w:r>
        <w:r w:rsidRPr="001B6D46">
          <w:rPr>
            <w:webHidden/>
            <w:sz w:val="24"/>
          </w:rPr>
          <w:tab/>
        </w:r>
        <w:r w:rsidRPr="001B6D46">
          <w:rPr>
            <w:webHidden/>
            <w:sz w:val="24"/>
          </w:rPr>
          <w:fldChar w:fldCharType="begin"/>
        </w:r>
        <w:r w:rsidRPr="001B6D46">
          <w:rPr>
            <w:webHidden/>
            <w:sz w:val="24"/>
          </w:rPr>
          <w:instrText xml:space="preserve"> PAGEREF _Toc49197780 \h </w:instrText>
        </w:r>
        <w:r w:rsidRPr="001B6D46">
          <w:rPr>
            <w:webHidden/>
            <w:sz w:val="24"/>
          </w:rPr>
        </w:r>
        <w:r w:rsidRPr="001B6D46">
          <w:rPr>
            <w:webHidden/>
            <w:sz w:val="24"/>
          </w:rPr>
          <w:fldChar w:fldCharType="separate"/>
        </w:r>
        <w:r w:rsidRPr="001B6D46">
          <w:rPr>
            <w:webHidden/>
            <w:sz w:val="24"/>
          </w:rPr>
          <w:t>18</w:t>
        </w:r>
        <w:r w:rsidRPr="001B6D46">
          <w:rPr>
            <w:webHidden/>
            <w:sz w:val="24"/>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81" w:history="1">
        <w:r w:rsidRPr="001B6D46">
          <w:rPr>
            <w:rStyle w:val="ab"/>
          </w:rPr>
          <w:t>10</w:t>
        </w:r>
        <w:r w:rsidRPr="001B6D46">
          <w:rPr>
            <w:rFonts w:asciiTheme="minorHAnsi" w:eastAsiaTheme="minorEastAsia" w:hAnsiTheme="minorHAnsi" w:cstheme="minorBidi"/>
          </w:rPr>
          <w:tab/>
        </w:r>
        <w:r w:rsidRPr="001B6D46">
          <w:rPr>
            <w:rStyle w:val="ab"/>
          </w:rPr>
          <w:t>Руководство по определению условий испытаний и обработке данных испытаний</w:t>
        </w:r>
        <w:r w:rsidRPr="001B6D46">
          <w:rPr>
            <w:webHidden/>
          </w:rPr>
          <w:tab/>
        </w:r>
        <w:r w:rsidRPr="001B6D46">
          <w:rPr>
            <w:webHidden/>
          </w:rPr>
          <w:fldChar w:fldCharType="begin"/>
        </w:r>
        <w:r w:rsidRPr="001B6D46">
          <w:rPr>
            <w:webHidden/>
          </w:rPr>
          <w:instrText xml:space="preserve"> PAGEREF _Toc49197781 \h </w:instrText>
        </w:r>
        <w:r w:rsidRPr="001B6D46">
          <w:rPr>
            <w:webHidden/>
          </w:rPr>
        </w:r>
        <w:r w:rsidRPr="001B6D46">
          <w:rPr>
            <w:webHidden/>
          </w:rPr>
          <w:fldChar w:fldCharType="separate"/>
        </w:r>
        <w:r w:rsidRPr="001B6D46">
          <w:rPr>
            <w:webHidden/>
          </w:rPr>
          <w:t>20</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82" w:history="1">
        <w:r w:rsidRPr="001B6D46">
          <w:rPr>
            <w:rStyle w:val="ab"/>
          </w:rPr>
          <w:t>11</w:t>
        </w:r>
        <w:r w:rsidRPr="001B6D46">
          <w:rPr>
            <w:rFonts w:asciiTheme="minorHAnsi" w:eastAsiaTheme="minorEastAsia" w:hAnsiTheme="minorHAnsi" w:cstheme="minorBidi"/>
          </w:rPr>
          <w:tab/>
        </w:r>
        <w:r w:rsidRPr="001B6D46">
          <w:rPr>
            <w:rStyle w:val="ab"/>
          </w:rPr>
          <w:t>Протокол испытаний и лабораторный отчет</w:t>
        </w:r>
        <w:r w:rsidRPr="001B6D46">
          <w:rPr>
            <w:webHidden/>
          </w:rPr>
          <w:tab/>
        </w:r>
        <w:r w:rsidRPr="001B6D46">
          <w:rPr>
            <w:webHidden/>
          </w:rPr>
          <w:fldChar w:fldCharType="begin"/>
        </w:r>
        <w:r w:rsidRPr="001B6D46">
          <w:rPr>
            <w:webHidden/>
          </w:rPr>
          <w:instrText xml:space="preserve"> PAGEREF _Toc49197782 \h </w:instrText>
        </w:r>
        <w:r w:rsidRPr="001B6D46">
          <w:rPr>
            <w:webHidden/>
          </w:rPr>
        </w:r>
        <w:r w:rsidRPr="001B6D46">
          <w:rPr>
            <w:webHidden/>
          </w:rPr>
          <w:fldChar w:fldCharType="separate"/>
        </w:r>
        <w:r w:rsidRPr="001B6D46">
          <w:rPr>
            <w:webHidden/>
          </w:rPr>
          <w:t>22</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83" w:history="1">
        <w:r w:rsidRPr="001B6D46">
          <w:rPr>
            <w:rStyle w:val="ab"/>
          </w:rPr>
          <w:t>12</w:t>
        </w:r>
        <w:r w:rsidRPr="001B6D46">
          <w:rPr>
            <w:rFonts w:asciiTheme="minorHAnsi" w:eastAsiaTheme="minorEastAsia" w:hAnsiTheme="minorHAnsi" w:cstheme="minorBidi"/>
          </w:rPr>
          <w:tab/>
        </w:r>
        <w:r w:rsidRPr="001B6D46">
          <w:rPr>
            <w:rStyle w:val="ab"/>
          </w:rPr>
          <w:t>Прецизионность и систематическая ошибка</w:t>
        </w:r>
        <w:r w:rsidRPr="001B6D46">
          <w:rPr>
            <w:webHidden/>
          </w:rPr>
          <w:tab/>
        </w:r>
        <w:r w:rsidRPr="001B6D46">
          <w:rPr>
            <w:webHidden/>
          </w:rPr>
          <w:fldChar w:fldCharType="begin"/>
        </w:r>
        <w:r w:rsidRPr="001B6D46">
          <w:rPr>
            <w:webHidden/>
          </w:rPr>
          <w:instrText xml:space="preserve"> PAGEREF _Toc49197783 \h </w:instrText>
        </w:r>
        <w:r w:rsidRPr="001B6D46">
          <w:rPr>
            <w:webHidden/>
          </w:rPr>
        </w:r>
        <w:r w:rsidRPr="001B6D46">
          <w:rPr>
            <w:webHidden/>
          </w:rPr>
          <w:fldChar w:fldCharType="separate"/>
        </w:r>
        <w:r w:rsidRPr="001B6D46">
          <w:rPr>
            <w:webHidden/>
          </w:rPr>
          <w:t>26</w:t>
        </w:r>
        <w:r w:rsidRPr="001B6D46">
          <w:rPr>
            <w:webHidden/>
          </w:rPr>
          <w:fldChar w:fldCharType="end"/>
        </w:r>
      </w:hyperlink>
    </w:p>
    <w:p w:rsidR="001B6D46" w:rsidRPr="001B6D46" w:rsidRDefault="001B6D46" w:rsidP="001B6D46">
      <w:pPr>
        <w:pStyle w:val="12"/>
        <w:spacing w:before="60"/>
        <w:rPr>
          <w:rFonts w:asciiTheme="minorHAnsi" w:eastAsiaTheme="minorEastAsia" w:hAnsiTheme="minorHAnsi" w:cstheme="minorBidi"/>
        </w:rPr>
      </w:pPr>
      <w:hyperlink w:anchor="_Toc49197784" w:history="1">
        <w:r w:rsidRPr="001B6D46">
          <w:rPr>
            <w:rStyle w:val="ab"/>
          </w:rPr>
          <w:t>Библиография</w:t>
        </w:r>
        <w:r w:rsidRPr="001B6D46">
          <w:rPr>
            <w:webHidden/>
          </w:rPr>
          <w:tab/>
        </w:r>
        <w:r w:rsidRPr="001B6D46">
          <w:rPr>
            <w:webHidden/>
          </w:rPr>
          <w:fldChar w:fldCharType="begin"/>
        </w:r>
        <w:r w:rsidRPr="001B6D46">
          <w:rPr>
            <w:webHidden/>
          </w:rPr>
          <w:instrText xml:space="preserve"> PAGEREF _Toc49197784 \h </w:instrText>
        </w:r>
        <w:r w:rsidRPr="001B6D46">
          <w:rPr>
            <w:webHidden/>
          </w:rPr>
        </w:r>
        <w:r w:rsidRPr="001B6D46">
          <w:rPr>
            <w:webHidden/>
          </w:rPr>
          <w:fldChar w:fldCharType="separate"/>
        </w:r>
        <w:r w:rsidRPr="001B6D46">
          <w:rPr>
            <w:webHidden/>
          </w:rPr>
          <w:t>28</w:t>
        </w:r>
        <w:r w:rsidRPr="001B6D46">
          <w:rPr>
            <w:webHidden/>
          </w:rPr>
          <w:fldChar w:fldCharType="end"/>
        </w:r>
      </w:hyperlink>
    </w:p>
    <w:p w:rsidR="001B6D46" w:rsidRPr="001B6D46" w:rsidRDefault="001B6D46" w:rsidP="001B6D46">
      <w:pPr>
        <w:pStyle w:val="12"/>
        <w:spacing w:before="60"/>
        <w:ind w:left="2127" w:hanging="1843"/>
        <w:rPr>
          <w:rFonts w:asciiTheme="minorHAnsi" w:eastAsiaTheme="minorEastAsia" w:hAnsiTheme="minorHAnsi" w:cstheme="minorBidi"/>
        </w:rPr>
      </w:pPr>
      <w:hyperlink w:anchor="_Toc49197785" w:history="1">
        <w:r w:rsidRPr="001B6D46">
          <w:rPr>
            <w:rStyle w:val="ab"/>
          </w:rPr>
          <w:t>Приложение В.А</w:t>
        </w:r>
        <w:r w:rsidRPr="001B6D46">
          <w:rPr>
            <w:rStyle w:val="ab"/>
            <w:i/>
            <w:lang w:val="en-US"/>
          </w:rPr>
          <w:t xml:space="preserve"> </w:t>
        </w:r>
        <w:bookmarkStart w:id="13" w:name="_Hlk47345447"/>
        <w:r w:rsidRPr="001B6D46">
          <w:rPr>
            <w:rStyle w:val="ab"/>
            <w:i/>
            <w:lang w:val="en-US"/>
          </w:rPr>
          <w:t xml:space="preserve">(информационное) </w:t>
        </w:r>
        <w:bookmarkEnd w:id="13"/>
        <w:r w:rsidRPr="001B6D46">
          <w:rPr>
            <w:rStyle w:val="ab"/>
            <w:lang w:val="en-US"/>
          </w:rPr>
          <w:t>Сведения о соответствии стандартов ссылочным международным стандартам</w:t>
        </w:r>
        <w:r w:rsidRPr="001B6D46">
          <w:rPr>
            <w:webHidden/>
          </w:rPr>
          <w:tab/>
        </w:r>
        <w:r w:rsidRPr="001B6D46">
          <w:rPr>
            <w:webHidden/>
          </w:rPr>
          <w:fldChar w:fldCharType="begin"/>
        </w:r>
        <w:r w:rsidRPr="001B6D46">
          <w:rPr>
            <w:webHidden/>
          </w:rPr>
          <w:instrText xml:space="preserve"> PAGEREF _Toc49197785 \h </w:instrText>
        </w:r>
        <w:r w:rsidRPr="001B6D46">
          <w:rPr>
            <w:webHidden/>
          </w:rPr>
        </w:r>
        <w:r w:rsidRPr="001B6D46">
          <w:rPr>
            <w:webHidden/>
          </w:rPr>
          <w:fldChar w:fldCharType="separate"/>
        </w:r>
        <w:r w:rsidRPr="001B6D46">
          <w:rPr>
            <w:webHidden/>
          </w:rPr>
          <w:t>30</w:t>
        </w:r>
        <w:r w:rsidRPr="001B6D46">
          <w:rPr>
            <w:webHidden/>
          </w:rPr>
          <w:fldChar w:fldCharType="end"/>
        </w:r>
      </w:hyperlink>
    </w:p>
    <w:p w:rsidR="00205DDC" w:rsidRPr="00A2419A" w:rsidRDefault="0015710D" w:rsidP="001B6D46">
      <w:pPr>
        <w:tabs>
          <w:tab w:val="left" w:pos="1134"/>
        </w:tabs>
        <w:autoSpaceDE w:val="0"/>
        <w:autoSpaceDN w:val="0"/>
        <w:adjustRightInd w:val="0"/>
        <w:ind w:hanging="567"/>
        <w:jc w:val="center"/>
        <w:rPr>
          <w:rStyle w:val="ab"/>
          <w:sz w:val="24"/>
          <w:u w:val="none"/>
          <w:lang w:val="kk-KZ"/>
        </w:rPr>
      </w:pPr>
      <w:r w:rsidRPr="00A2419A">
        <w:rPr>
          <w:b/>
          <w:bCs/>
          <w:sz w:val="24"/>
        </w:rPr>
        <w:fldChar w:fldCharType="end"/>
      </w:r>
    </w:p>
    <w:p w:rsidR="00F07E0E" w:rsidRPr="004E5AB6" w:rsidRDefault="00F07E0E" w:rsidP="00DE3B36">
      <w:pPr>
        <w:ind w:firstLine="567"/>
        <w:rPr>
          <w:sz w:val="24"/>
        </w:rPr>
        <w:sectPr w:rsidR="00F07E0E"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8C1A90" w:rsidRPr="00FA0696" w:rsidRDefault="008C1A90" w:rsidP="00264E03">
      <w:pPr>
        <w:tabs>
          <w:tab w:val="left" w:pos="0"/>
        </w:tabs>
        <w:ind w:firstLine="567"/>
        <w:jc w:val="center"/>
        <w:rPr>
          <w:b/>
          <w:sz w:val="24"/>
        </w:rPr>
      </w:pPr>
    </w:p>
    <w:p w:rsidR="0022196A" w:rsidRDefault="00C7320D" w:rsidP="00C7320D">
      <w:pPr>
        <w:pBdr>
          <w:bottom w:val="single" w:sz="4" w:space="1" w:color="auto"/>
        </w:pBdr>
        <w:tabs>
          <w:tab w:val="left" w:pos="0"/>
        </w:tabs>
        <w:ind w:firstLine="567"/>
        <w:jc w:val="center"/>
        <w:rPr>
          <w:b/>
          <w:sz w:val="24"/>
        </w:rPr>
      </w:pPr>
      <w:r>
        <w:rPr>
          <w:b/>
          <w:sz w:val="24"/>
          <w:lang w:val="en-US"/>
        </w:rPr>
        <w:t>C</w:t>
      </w:r>
      <w:r w:rsidRPr="00C7320D">
        <w:rPr>
          <w:b/>
          <w:sz w:val="24"/>
        </w:rPr>
        <w:t xml:space="preserve">ТАНДАРТНЫЕ МЕТОДЫ ИСПЫТАНИЙ ДЛЯ ИСПЫТАНИЙ МЕТАЛЛИЧЕСКИХ </w:t>
      </w:r>
      <w:r w:rsidR="005054C8">
        <w:rPr>
          <w:b/>
          <w:sz w:val="24"/>
        </w:rPr>
        <w:t xml:space="preserve">МАТЕРИАЛОВ НА ПОЛЗУЧЕСТЬ, ПОЛЗУЧЕСТЬ И РАЗРУШЕНИЕ ПОД НАПРЯЖЕНИЕМ </w:t>
      </w:r>
    </w:p>
    <w:p w:rsidR="00861CE6" w:rsidRPr="00C7320D" w:rsidRDefault="00861CE6" w:rsidP="00C7320D">
      <w:pPr>
        <w:pBdr>
          <w:bottom w:val="single" w:sz="4" w:space="1" w:color="auto"/>
        </w:pBdr>
        <w:tabs>
          <w:tab w:val="left" w:pos="0"/>
        </w:tabs>
        <w:ind w:firstLine="567"/>
        <w:jc w:val="center"/>
        <w:rPr>
          <w:b/>
          <w:sz w:val="24"/>
        </w:rPr>
      </w:pPr>
    </w:p>
    <w:p w:rsidR="00E46177" w:rsidRPr="00E37384" w:rsidRDefault="00E46177" w:rsidP="00264E03">
      <w:pPr>
        <w:tabs>
          <w:tab w:val="left" w:pos="0"/>
        </w:tabs>
        <w:ind w:firstLine="567"/>
        <w:jc w:val="right"/>
        <w:rPr>
          <w:b/>
          <w:bCs/>
          <w:sz w:val="24"/>
        </w:rPr>
      </w:pPr>
      <w:r w:rsidRPr="00E46177">
        <w:rPr>
          <w:b/>
          <w:bCs/>
          <w:sz w:val="24"/>
        </w:rPr>
        <w:t xml:space="preserve">Дата введения  ________________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4" w:name="_Toc49197754"/>
      <w:r w:rsidRPr="007E673B">
        <w:rPr>
          <w:sz w:val="24"/>
          <w:szCs w:val="24"/>
        </w:rPr>
        <w:t>Область применения</w:t>
      </w:r>
      <w:bookmarkEnd w:id="14"/>
    </w:p>
    <w:p w:rsidR="00A3047A" w:rsidRPr="007E673B" w:rsidRDefault="00A3047A" w:rsidP="00264E03">
      <w:pPr>
        <w:ind w:firstLine="567"/>
        <w:contextualSpacing/>
        <w:rPr>
          <w:b/>
          <w:sz w:val="24"/>
          <w:lang w:val="kk-KZ"/>
        </w:rPr>
      </w:pPr>
    </w:p>
    <w:p w:rsidR="004866BB" w:rsidRPr="004866BB" w:rsidRDefault="00DA0219" w:rsidP="004866BB">
      <w:pPr>
        <w:ind w:firstLine="567"/>
        <w:rPr>
          <w:sz w:val="24"/>
          <w:lang w:val="fr-FR"/>
        </w:rPr>
      </w:pPr>
      <w:r>
        <w:rPr>
          <w:sz w:val="24"/>
          <w:lang w:val="fr-FR"/>
        </w:rPr>
        <w:t xml:space="preserve">1.1 Настоящий стандарт </w:t>
      </w:r>
      <w:r w:rsidR="004866BB" w:rsidRPr="004866BB">
        <w:rPr>
          <w:sz w:val="24"/>
          <w:lang w:val="fr-FR"/>
        </w:rPr>
        <w:t xml:space="preserve"> распространяются на определение степени деформации как функции времени (испытание на ползучесть), а также измерение времени до разрыва образца испытуемого материала при достаточно большом приложенном усилии (испытание на разрыв) в условиях непрерывного действия растягивающих сил при постоянной температуре. Настоящий стандарт устанавливает также важнейшие требования к испытательному оборудованию. Для получения информации, касающейся определения заданного числа испытательных образцов и продолжительности испытаний, следует обращаться к техническому описанию продукции, подлежащей испытаниям.</w:t>
      </w:r>
    </w:p>
    <w:p w:rsidR="008E0AC0" w:rsidRDefault="004866BB" w:rsidP="004866BB">
      <w:pPr>
        <w:ind w:firstLine="567"/>
        <w:rPr>
          <w:sz w:val="24"/>
          <w:lang w:val="fr-FR"/>
        </w:rPr>
      </w:pPr>
      <w:r w:rsidRPr="004866BB">
        <w:rPr>
          <w:sz w:val="24"/>
          <w:lang w:val="fr-FR"/>
        </w:rPr>
        <w:t xml:space="preserve">1.2 В рамках рассматриваемых методов приводится перечень информации, подлежащей включению в отчеты об испытаниях. Цель такого подхода состоит в том, чтобы обеспечить получение заинтересованными сторонами всей полезной информации, готовой для непосредственного использования. Отчетам об испытаниях уделяется особое внимание по следующим причинам:  </w:t>
      </w:r>
    </w:p>
    <w:p w:rsidR="008E0AC0" w:rsidRPr="008E0AC0" w:rsidRDefault="004866BB" w:rsidP="00705E50">
      <w:pPr>
        <w:pStyle w:val="af0"/>
        <w:numPr>
          <w:ilvl w:val="0"/>
          <w:numId w:val="43"/>
        </w:numPr>
        <w:tabs>
          <w:tab w:val="left" w:pos="993"/>
        </w:tabs>
        <w:spacing w:after="0" w:line="240" w:lineRule="auto"/>
        <w:ind w:left="0" w:firstLine="709"/>
        <w:jc w:val="both"/>
        <w:rPr>
          <w:rFonts w:ascii="Times New Roman" w:hAnsi="Times New Roman"/>
          <w:sz w:val="24"/>
          <w:lang w:val="fr-FR"/>
        </w:rPr>
      </w:pPr>
      <w:r w:rsidRPr="008E0AC0">
        <w:rPr>
          <w:rFonts w:ascii="Times New Roman" w:hAnsi="Times New Roman"/>
          <w:sz w:val="24"/>
          <w:lang w:val="fr-FR"/>
        </w:rPr>
        <w:t xml:space="preserve">результаты разных общепризнанных испытательных процедур существенно различаются, и потому важно указание конкретных используемых методов; </w:t>
      </w:r>
    </w:p>
    <w:p w:rsidR="008E0AC0" w:rsidRPr="008E0AC0" w:rsidRDefault="004866BB" w:rsidP="00705E50">
      <w:pPr>
        <w:pStyle w:val="af0"/>
        <w:numPr>
          <w:ilvl w:val="0"/>
          <w:numId w:val="43"/>
        </w:numPr>
        <w:tabs>
          <w:tab w:val="left" w:pos="993"/>
        </w:tabs>
        <w:spacing w:after="0" w:line="240" w:lineRule="auto"/>
        <w:ind w:left="0" w:firstLine="709"/>
        <w:jc w:val="both"/>
        <w:rPr>
          <w:rFonts w:ascii="Times New Roman" w:hAnsi="Times New Roman"/>
          <w:sz w:val="24"/>
          <w:lang w:val="fr-FR"/>
        </w:rPr>
      </w:pPr>
      <w:r w:rsidRPr="008E0AC0">
        <w:rPr>
          <w:rFonts w:ascii="Times New Roman" w:hAnsi="Times New Roman"/>
          <w:sz w:val="24"/>
          <w:lang w:val="fr-FR"/>
        </w:rPr>
        <w:t>в последнее время исследованиям в сфере испытаний материалов для установления их важных характеристик часто препятствует практическое отсутствие в публикуемых отчетах необходимой</w:t>
      </w:r>
      <w:r w:rsidRPr="008E0AC0">
        <w:rPr>
          <w:rFonts w:ascii="Times New Roman" w:hAnsi="Times New Roman"/>
          <w:sz w:val="24"/>
        </w:rPr>
        <w:t xml:space="preserve"> </w:t>
      </w:r>
      <w:r w:rsidRPr="008E0AC0">
        <w:rPr>
          <w:rFonts w:ascii="Times New Roman" w:hAnsi="Times New Roman"/>
          <w:sz w:val="24"/>
          <w:lang w:val="fr-FR"/>
        </w:rPr>
        <w:t xml:space="preserve">детализированной информации; </w:t>
      </w:r>
    </w:p>
    <w:p w:rsidR="008E0AC0" w:rsidRPr="008E0AC0" w:rsidRDefault="004866BB" w:rsidP="00705E50">
      <w:pPr>
        <w:pStyle w:val="af0"/>
        <w:numPr>
          <w:ilvl w:val="0"/>
          <w:numId w:val="43"/>
        </w:numPr>
        <w:tabs>
          <w:tab w:val="left" w:pos="993"/>
        </w:tabs>
        <w:spacing w:after="0" w:line="240" w:lineRule="auto"/>
        <w:ind w:left="0" w:firstLine="709"/>
        <w:jc w:val="both"/>
        <w:rPr>
          <w:rFonts w:ascii="Times New Roman" w:hAnsi="Times New Roman"/>
          <w:sz w:val="24"/>
          <w:lang w:val="fr-FR"/>
        </w:rPr>
      </w:pPr>
      <w:r w:rsidRPr="008E0AC0">
        <w:rPr>
          <w:rFonts w:ascii="Times New Roman" w:hAnsi="Times New Roman"/>
          <w:sz w:val="24"/>
          <w:lang w:val="fr-FR"/>
        </w:rPr>
        <w:t xml:space="preserve">зачастую большая длительность испытаний приводит к нецелесообразности их повторного выполнения и одновременно затрудняет сохранение фактических результатов в рамках рекомендуемых пределов некоторых контролируемых характеристик. </w:t>
      </w:r>
    </w:p>
    <w:p w:rsidR="004866BB" w:rsidRPr="004866BB" w:rsidRDefault="004866BB" w:rsidP="004866BB">
      <w:pPr>
        <w:ind w:firstLine="567"/>
        <w:rPr>
          <w:sz w:val="24"/>
          <w:lang w:val="fr-FR"/>
        </w:rPr>
      </w:pPr>
      <w:r w:rsidRPr="004866BB">
        <w:rPr>
          <w:sz w:val="24"/>
          <w:lang w:val="fr-FR"/>
        </w:rPr>
        <w:t>Подробный отчет позволяет передавать получаемые результаты испытаний безотносительно к достижению степени контроля.</w:t>
      </w:r>
    </w:p>
    <w:p w:rsidR="004866BB" w:rsidRPr="004866BB" w:rsidRDefault="004866BB" w:rsidP="004866BB">
      <w:pPr>
        <w:ind w:firstLine="567"/>
        <w:rPr>
          <w:sz w:val="24"/>
          <w:lang w:val="fr-FR"/>
        </w:rPr>
      </w:pPr>
      <w:r w:rsidRPr="004866BB">
        <w:rPr>
          <w:sz w:val="24"/>
          <w:lang w:val="fr-FR"/>
        </w:rPr>
        <w:t xml:space="preserve">1.3 Испытания образцов с надрезом не включены в настоящий стандарт. Такие испытания рассматриваются в </w:t>
      </w:r>
      <w:r w:rsidR="00705E50" w:rsidRPr="003B4D45">
        <w:rPr>
          <w:sz w:val="24"/>
          <w:lang w:val="fr-FR"/>
        </w:rPr>
        <w:t>ASTM</w:t>
      </w:r>
      <w:r w:rsidR="00705E50" w:rsidRPr="004866BB">
        <w:rPr>
          <w:sz w:val="24"/>
          <w:lang w:val="fr-FR"/>
        </w:rPr>
        <w:t xml:space="preserve"> </w:t>
      </w:r>
      <w:r w:rsidRPr="004866BB">
        <w:rPr>
          <w:sz w:val="24"/>
          <w:lang w:val="fr-FR"/>
        </w:rPr>
        <w:t>E292.</w:t>
      </w:r>
    </w:p>
    <w:p w:rsidR="004866BB" w:rsidRPr="004866BB" w:rsidRDefault="004866BB" w:rsidP="004866BB">
      <w:pPr>
        <w:ind w:firstLine="567"/>
        <w:rPr>
          <w:sz w:val="24"/>
          <w:lang w:val="fr-FR"/>
        </w:rPr>
      </w:pPr>
      <w:r w:rsidRPr="004866BB">
        <w:rPr>
          <w:sz w:val="24"/>
          <w:lang w:val="fr-FR"/>
        </w:rPr>
        <w:t xml:space="preserve">1.4 Испытания в условиях жесткого ограничения по времени тоже не включены в настоящий стандарт. Такие испытания рассматриваются в </w:t>
      </w:r>
      <w:r w:rsidR="00705E50" w:rsidRPr="003B4D45">
        <w:rPr>
          <w:sz w:val="24"/>
          <w:lang w:val="fr-FR"/>
        </w:rPr>
        <w:t>ASTM</w:t>
      </w:r>
      <w:r w:rsidR="00705E50" w:rsidRPr="004866BB">
        <w:rPr>
          <w:sz w:val="24"/>
          <w:lang w:val="fr-FR"/>
        </w:rPr>
        <w:t xml:space="preserve"> </w:t>
      </w:r>
      <w:r w:rsidRPr="004866BB">
        <w:rPr>
          <w:sz w:val="24"/>
          <w:lang w:val="fr-FR"/>
        </w:rPr>
        <w:t>E21.</w:t>
      </w:r>
    </w:p>
    <w:p w:rsidR="004866BB" w:rsidRPr="004866BB" w:rsidRDefault="004866BB" w:rsidP="004866BB">
      <w:pPr>
        <w:ind w:firstLine="567"/>
        <w:rPr>
          <w:sz w:val="24"/>
          <w:lang w:val="fr-FR"/>
        </w:rPr>
      </w:pPr>
      <w:r w:rsidRPr="004866BB">
        <w:rPr>
          <w:sz w:val="24"/>
          <w:lang w:val="fr-FR"/>
        </w:rPr>
        <w:t>1.5 Значения, указанные в дюйм-фунтах, должны рассматриваться как стандартные. Значения в скобках являются математическим переводом в единицы СИ, которые приведены только для информации и не считаются стандартными.</w:t>
      </w:r>
    </w:p>
    <w:p w:rsidR="008E0AC0" w:rsidRPr="00F71ADD" w:rsidRDefault="004866BB" w:rsidP="00F71ADD">
      <w:pPr>
        <w:ind w:firstLine="567"/>
        <w:rPr>
          <w:sz w:val="24"/>
          <w:lang w:val="fr-FR"/>
        </w:rPr>
      </w:pPr>
      <w:r w:rsidRPr="004866BB">
        <w:rPr>
          <w:sz w:val="24"/>
          <w:lang w:val="fr-FR"/>
        </w:rPr>
        <w:t>1.6 Настоящий стандарт не претендует на полноту описания всех мер безопасности, если таковые имеются, связанных с его использованием. Вся ответственность за установление соответствующих правил техники безопасности, мер по охране здоровья и окружающей среды, а также определение пределов применимости регламентов до начала использования настоящего стандарта, лежит на пользователе стандарта.</w:t>
      </w:r>
    </w:p>
    <w:p w:rsidR="008E0AC0" w:rsidRPr="003F54E8" w:rsidRDefault="008E0AC0" w:rsidP="008E0AC0">
      <w:pPr>
        <w:rPr>
          <w:sz w:val="24"/>
        </w:rPr>
      </w:pPr>
      <w:r w:rsidRPr="003F54E8">
        <w:rPr>
          <w:sz w:val="24"/>
        </w:rPr>
        <w:t>_________________________________________________________________________</w:t>
      </w:r>
      <w:r>
        <w:rPr>
          <w:sz w:val="24"/>
        </w:rPr>
        <w:t>___</w:t>
      </w:r>
      <w:r w:rsidRPr="003F54E8">
        <w:rPr>
          <w:sz w:val="24"/>
        </w:rPr>
        <w:t>_</w:t>
      </w:r>
    </w:p>
    <w:p w:rsidR="008E0AC0" w:rsidRDefault="008E0AC0" w:rsidP="008E0AC0">
      <w:pPr>
        <w:ind w:firstLine="567"/>
        <w:rPr>
          <w:sz w:val="24"/>
        </w:rPr>
      </w:pPr>
      <w:r w:rsidRPr="00D07493">
        <w:rPr>
          <w:i/>
          <w:sz w:val="24"/>
        </w:rPr>
        <w:t>Проект</w:t>
      </w:r>
      <w:r w:rsidRPr="003F54E8">
        <w:rPr>
          <w:i/>
          <w:sz w:val="24"/>
        </w:rPr>
        <w:t xml:space="preserve">, </w:t>
      </w:r>
      <w:r w:rsidRPr="00D07493">
        <w:rPr>
          <w:i/>
          <w:sz w:val="24"/>
        </w:rPr>
        <w:t>редакция</w:t>
      </w:r>
      <w:r w:rsidRPr="003F54E8">
        <w:rPr>
          <w:i/>
          <w:sz w:val="24"/>
        </w:rPr>
        <w:t xml:space="preserve"> </w:t>
      </w:r>
      <w:r>
        <w:rPr>
          <w:i/>
          <w:sz w:val="24"/>
        </w:rPr>
        <w:t>1</w:t>
      </w:r>
    </w:p>
    <w:p w:rsidR="008E0AC0" w:rsidRDefault="008E0AC0" w:rsidP="00DC58F9">
      <w:pPr>
        <w:ind w:firstLine="567"/>
        <w:rPr>
          <w:sz w:val="24"/>
          <w:lang w:val="fr-FR"/>
        </w:rPr>
      </w:pPr>
    </w:p>
    <w:p w:rsidR="004866BB" w:rsidRPr="00DC58F9" w:rsidRDefault="00DC58F9" w:rsidP="00DC58F9">
      <w:pPr>
        <w:ind w:firstLine="567"/>
        <w:rPr>
          <w:sz w:val="24"/>
          <w:lang w:val="fr-FR"/>
        </w:rPr>
      </w:pPr>
      <w:r>
        <w:rPr>
          <w:sz w:val="24"/>
          <w:lang w:val="fr-FR"/>
        </w:rPr>
        <w:lastRenderedPageBreak/>
        <w:t>1.7 Настоящий</w:t>
      </w:r>
      <w:r>
        <w:rPr>
          <w:sz w:val="24"/>
        </w:rPr>
        <w:t xml:space="preserve"> </w:t>
      </w:r>
      <w:r w:rsidR="004866BB" w:rsidRPr="004866BB">
        <w:rPr>
          <w:sz w:val="24"/>
          <w:lang w:val="fr-FR"/>
        </w:rPr>
        <w:t>стандарт был разработан в соответствии с международно-признанными принципами стандартизации,</w:t>
      </w:r>
      <w:r w:rsidRPr="00DC58F9">
        <w:rPr>
          <w:sz w:val="24"/>
          <w:lang w:val="fr-FR"/>
        </w:rPr>
        <w:t xml:space="preserve"> </w:t>
      </w:r>
      <w:r w:rsidRPr="004866BB">
        <w:rPr>
          <w:sz w:val="24"/>
          <w:lang w:val="fr-FR"/>
        </w:rPr>
        <w:t>установленными Постановлением о принципах разработки международных стандартов,</w:t>
      </w:r>
      <w:r w:rsidRPr="00DC58F9">
        <w:rPr>
          <w:sz w:val="24"/>
          <w:lang w:val="fr-FR"/>
        </w:rPr>
        <w:t xml:space="preserve"> </w:t>
      </w:r>
      <w:r w:rsidRPr="004866BB">
        <w:rPr>
          <w:sz w:val="24"/>
          <w:lang w:val="fr-FR"/>
        </w:rPr>
        <w:t>руководств и рекомендаций, выпущенным Комитетом по техническим барьерам в торговле (ТБТ) Всемирной торговой организации.</w:t>
      </w:r>
    </w:p>
    <w:p w:rsidR="003A4B7C" w:rsidRDefault="003A4B7C" w:rsidP="003A4B7C">
      <w:pPr>
        <w:rPr>
          <w:sz w:val="24"/>
        </w:rPr>
      </w:pPr>
    </w:p>
    <w:p w:rsidR="003A4B7C" w:rsidRDefault="003A4B7C" w:rsidP="003A4B7C">
      <w:pPr>
        <w:pStyle w:val="10"/>
        <w:numPr>
          <w:ilvl w:val="0"/>
          <w:numId w:val="4"/>
        </w:numPr>
        <w:tabs>
          <w:tab w:val="clear" w:pos="1134"/>
          <w:tab w:val="clear" w:pos="1605"/>
          <w:tab w:val="num" w:pos="0"/>
          <w:tab w:val="left" w:pos="851"/>
        </w:tabs>
        <w:spacing w:before="0" w:after="0"/>
        <w:ind w:left="0" w:firstLine="567"/>
        <w:rPr>
          <w:sz w:val="24"/>
          <w:szCs w:val="24"/>
        </w:rPr>
      </w:pPr>
      <w:bookmarkStart w:id="15" w:name="_Toc428970550"/>
      <w:bookmarkStart w:id="16" w:name="_Toc49197755"/>
      <w:r w:rsidRPr="002D7818">
        <w:rPr>
          <w:sz w:val="24"/>
          <w:szCs w:val="24"/>
        </w:rPr>
        <w:t>Нормативные ссылки</w:t>
      </w:r>
      <w:bookmarkEnd w:id="15"/>
      <w:bookmarkEnd w:id="16"/>
    </w:p>
    <w:p w:rsidR="00DC58F9" w:rsidRDefault="00DC58F9" w:rsidP="00DC58F9">
      <w:pPr>
        <w:ind w:firstLine="567"/>
        <w:rPr>
          <w:sz w:val="24"/>
        </w:rPr>
      </w:pPr>
    </w:p>
    <w:p w:rsidR="00DC58F9" w:rsidRPr="00DC58F9" w:rsidRDefault="00DC58F9" w:rsidP="00DC58F9">
      <w:pPr>
        <w:ind w:firstLine="567"/>
        <w:rPr>
          <w:sz w:val="24"/>
          <w:lang w:val="fr-FR"/>
        </w:rPr>
      </w:pPr>
      <w:r w:rsidRPr="00DC58F9">
        <w:rPr>
          <w:sz w:val="24"/>
          <w:lang w:val="fr-FR"/>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4866BB" w:rsidRPr="00705E50" w:rsidRDefault="003B4D45" w:rsidP="004866BB">
      <w:pPr>
        <w:ind w:firstLine="567"/>
        <w:rPr>
          <w:sz w:val="24"/>
          <w:lang w:val="fr-FR"/>
        </w:rPr>
      </w:pPr>
      <w:r w:rsidRPr="003B4D45">
        <w:rPr>
          <w:sz w:val="24"/>
          <w:lang w:val="fr-FR"/>
        </w:rPr>
        <w:t>ASTM</w:t>
      </w:r>
      <w:r w:rsidR="00705E50">
        <w:rPr>
          <w:rStyle w:val="a9"/>
          <w:sz w:val="24"/>
          <w:lang w:val="fr-FR"/>
        </w:rPr>
        <w:footnoteReference w:customMarkFollows="1" w:id="1"/>
        <w:t>1)</w:t>
      </w:r>
      <w:r w:rsidRPr="004866BB">
        <w:rPr>
          <w:sz w:val="24"/>
          <w:lang w:val="fr-FR"/>
        </w:rPr>
        <w:t xml:space="preserve"> </w:t>
      </w:r>
      <w:r w:rsidR="004866BB" w:rsidRPr="004866BB">
        <w:rPr>
          <w:sz w:val="24"/>
          <w:lang w:val="fr-FR"/>
        </w:rPr>
        <w:t>E4</w:t>
      </w:r>
      <w:r w:rsidR="00705E50" w:rsidRPr="00705E50">
        <w:rPr>
          <w:sz w:val="24"/>
          <w:lang w:val="fr-FR"/>
        </w:rPr>
        <w:t>–20</w:t>
      </w:r>
      <w:r w:rsidR="00791D9E" w:rsidRPr="00791D9E">
        <w:rPr>
          <w:sz w:val="24"/>
          <w:lang w:val="fr-FR"/>
        </w:rPr>
        <w:t>20</w:t>
      </w:r>
      <w:r w:rsidR="004866BB" w:rsidRPr="004866BB">
        <w:rPr>
          <w:sz w:val="24"/>
          <w:lang w:val="fr-FR"/>
        </w:rPr>
        <w:t xml:space="preserve"> </w:t>
      </w:r>
      <w:r w:rsidRPr="003B4D45">
        <w:rPr>
          <w:sz w:val="24"/>
          <w:lang w:val="fr-FR"/>
        </w:rPr>
        <w:t>Practices for Force Verification of Testing Machines (</w:t>
      </w:r>
      <w:r w:rsidR="004866BB" w:rsidRPr="004866BB">
        <w:rPr>
          <w:sz w:val="24"/>
          <w:lang w:val="fr-FR"/>
        </w:rPr>
        <w:t>Практическое руководство по верификации силы динамометров</w:t>
      </w:r>
      <w:r w:rsidRPr="003B4D45">
        <w:rPr>
          <w:sz w:val="24"/>
          <w:lang w:val="fr-FR"/>
        </w:rPr>
        <w:t>)</w:t>
      </w:r>
      <w:r w:rsidR="00705E50" w:rsidRPr="00705E50">
        <w:rPr>
          <w:sz w:val="24"/>
          <w:lang w:val="fr-FR"/>
        </w:rPr>
        <w:t>.</w:t>
      </w:r>
    </w:p>
    <w:p w:rsidR="004866BB" w:rsidRPr="00705E50" w:rsidRDefault="003B4D45" w:rsidP="004866BB">
      <w:pPr>
        <w:ind w:firstLine="567"/>
        <w:rPr>
          <w:sz w:val="24"/>
          <w:lang w:val="fr-FR"/>
        </w:rPr>
      </w:pPr>
      <w:r w:rsidRPr="003B4D45">
        <w:rPr>
          <w:sz w:val="24"/>
          <w:lang w:val="fr-FR"/>
        </w:rPr>
        <w:t>ASTM</w:t>
      </w:r>
      <w:r w:rsidRPr="004866BB">
        <w:rPr>
          <w:sz w:val="24"/>
          <w:lang w:val="fr-FR"/>
        </w:rPr>
        <w:t xml:space="preserve"> </w:t>
      </w:r>
      <w:r w:rsidR="004866BB" w:rsidRPr="004866BB">
        <w:rPr>
          <w:sz w:val="24"/>
          <w:lang w:val="fr-FR"/>
        </w:rPr>
        <w:t>E6</w:t>
      </w:r>
      <w:r w:rsidR="00705E50" w:rsidRPr="00705E50">
        <w:rPr>
          <w:sz w:val="24"/>
          <w:lang w:val="fr-FR"/>
        </w:rPr>
        <w:t>–20</w:t>
      </w:r>
      <w:r w:rsidR="00705E50" w:rsidRPr="00791D9E">
        <w:rPr>
          <w:sz w:val="24"/>
          <w:lang w:val="fr-FR"/>
        </w:rPr>
        <w:t>20</w:t>
      </w:r>
      <w:r w:rsidRPr="003B4D45">
        <w:rPr>
          <w:sz w:val="24"/>
          <w:lang w:val="fr-FR"/>
        </w:rPr>
        <w:t xml:space="preserve"> Terminology Relating to Methods of Mechanical Testing (</w:t>
      </w:r>
      <w:r w:rsidR="004866BB" w:rsidRPr="004866BB">
        <w:rPr>
          <w:sz w:val="24"/>
          <w:lang w:val="fr-FR"/>
        </w:rPr>
        <w:t>Терминология относительно методов механического испытания</w:t>
      </w:r>
      <w:r w:rsidRPr="003B4D45">
        <w:rPr>
          <w:sz w:val="24"/>
          <w:lang w:val="fr-FR"/>
        </w:rPr>
        <w:t>)</w:t>
      </w:r>
      <w:r w:rsidR="00705E50" w:rsidRPr="00705E50">
        <w:rPr>
          <w:sz w:val="24"/>
          <w:lang w:val="fr-FR"/>
        </w:rPr>
        <w:t>.</w:t>
      </w:r>
    </w:p>
    <w:p w:rsidR="004866BB" w:rsidRPr="00705E50" w:rsidRDefault="003B4D45" w:rsidP="004866BB">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E8/E8M</w:t>
      </w:r>
      <w:r w:rsidR="00705E50" w:rsidRPr="00705E50">
        <w:rPr>
          <w:sz w:val="24"/>
          <w:lang w:val="en-US"/>
        </w:rPr>
        <w:t>–20</w:t>
      </w:r>
      <w:r w:rsidR="00705E50" w:rsidRPr="00791D9E">
        <w:rPr>
          <w:sz w:val="24"/>
          <w:lang w:val="fr-FR"/>
        </w:rPr>
        <w:t>20</w:t>
      </w:r>
      <w:r w:rsidRPr="003B4D45">
        <w:rPr>
          <w:sz w:val="24"/>
          <w:lang w:val="fr-FR"/>
        </w:rPr>
        <w:t xml:space="preserve"> Test Methods for Tension Testing of Metallic Materials</w:t>
      </w:r>
      <w:r w:rsidR="004866BB" w:rsidRPr="004866BB">
        <w:rPr>
          <w:sz w:val="24"/>
          <w:lang w:val="fr-FR"/>
        </w:rPr>
        <w:t xml:space="preserve"> </w:t>
      </w:r>
      <w:r w:rsidRPr="003B4D45">
        <w:rPr>
          <w:sz w:val="24"/>
          <w:lang w:val="en-US"/>
        </w:rPr>
        <w:t>(</w:t>
      </w:r>
      <w:r w:rsidR="004866BB" w:rsidRPr="004866BB">
        <w:rPr>
          <w:sz w:val="24"/>
          <w:lang w:val="fr-FR"/>
        </w:rPr>
        <w:t>Методы испытаний на растяжение металлических материалов</w:t>
      </w:r>
      <w:r w:rsidRPr="003B4D45">
        <w:rPr>
          <w:sz w:val="24"/>
          <w:lang w:val="en-US"/>
        </w:rPr>
        <w:t>)</w:t>
      </w:r>
      <w:r w:rsidR="00705E50" w:rsidRPr="00705E50">
        <w:rPr>
          <w:sz w:val="24"/>
          <w:lang w:val="en-US"/>
        </w:rPr>
        <w:t>.</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E21</w:t>
      </w:r>
      <w:r w:rsidR="00705E50" w:rsidRPr="00705E50">
        <w:rPr>
          <w:sz w:val="24"/>
          <w:lang w:val="en-US"/>
        </w:rPr>
        <w:t>–</w:t>
      </w:r>
      <w:r w:rsidR="00791D9E" w:rsidRPr="00791D9E">
        <w:rPr>
          <w:sz w:val="24"/>
          <w:lang w:val="en-US"/>
        </w:rPr>
        <w:t>2019</w:t>
      </w:r>
      <w:r w:rsidRPr="003B4D45">
        <w:rPr>
          <w:sz w:val="24"/>
          <w:lang w:val="fr-FR"/>
        </w:rPr>
        <w:t xml:space="preserve"> Test Methods for Elevated Temperature Tension Tests of</w:t>
      </w:r>
      <w:r w:rsidRPr="003B4D45">
        <w:rPr>
          <w:sz w:val="24"/>
          <w:lang w:val="en-US"/>
        </w:rPr>
        <w:t xml:space="preserve"> </w:t>
      </w:r>
      <w:r w:rsidRPr="003B4D45">
        <w:rPr>
          <w:sz w:val="24"/>
          <w:lang w:val="fr-FR"/>
        </w:rPr>
        <w:t>Metallic Materials</w:t>
      </w:r>
      <w:r w:rsidR="004866BB" w:rsidRPr="004866BB">
        <w:rPr>
          <w:sz w:val="24"/>
          <w:lang w:val="fr-FR"/>
        </w:rPr>
        <w:t xml:space="preserve"> </w:t>
      </w:r>
      <w:r w:rsidRPr="003B4D45">
        <w:rPr>
          <w:sz w:val="24"/>
          <w:lang w:val="en-US"/>
        </w:rPr>
        <w:t>(</w:t>
      </w:r>
      <w:r w:rsidR="004866BB" w:rsidRPr="004866BB">
        <w:rPr>
          <w:sz w:val="24"/>
          <w:lang w:val="fr-FR"/>
        </w:rPr>
        <w:t>Методы испытаний на разрыв при повышенной температуре металлических материалов</w:t>
      </w:r>
      <w:r w:rsidRPr="003B4D45">
        <w:rPr>
          <w:sz w:val="24"/>
          <w:lang w:val="en-US"/>
        </w:rPr>
        <w:t>)</w:t>
      </w:r>
      <w:r w:rsidR="00705E50" w:rsidRPr="00705E50">
        <w:rPr>
          <w:sz w:val="24"/>
          <w:lang w:val="en-US"/>
        </w:rPr>
        <w:t>.</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E29</w:t>
      </w:r>
      <w:r w:rsidR="00705E50" w:rsidRPr="00705E50">
        <w:rPr>
          <w:sz w:val="24"/>
          <w:lang w:val="en-US"/>
        </w:rPr>
        <w:t>–</w:t>
      </w:r>
      <w:r w:rsidR="00791D9E" w:rsidRPr="00791D9E">
        <w:rPr>
          <w:sz w:val="24"/>
          <w:lang w:val="en-US"/>
        </w:rPr>
        <w:t>2019</w:t>
      </w:r>
      <w:r w:rsidRPr="003B4D45">
        <w:rPr>
          <w:sz w:val="24"/>
          <w:lang w:val="fr-FR"/>
        </w:rPr>
        <w:t xml:space="preserve"> Practice for Using Significant Digits in Test Data to Determine Conformance with Specifications </w:t>
      </w:r>
      <w:r w:rsidRPr="003B4D45">
        <w:rPr>
          <w:sz w:val="24"/>
          <w:lang w:val="en-US"/>
        </w:rPr>
        <w:t>(</w:t>
      </w:r>
      <w:r w:rsidR="004866BB" w:rsidRPr="004866BB">
        <w:rPr>
          <w:sz w:val="24"/>
          <w:lang w:val="fr-FR"/>
        </w:rPr>
        <w:t>Практическое руководство по использованию значащих цифр в испытательных данных для определения соответствия спецификациям</w:t>
      </w:r>
      <w:r w:rsidRPr="003B4D45">
        <w:rPr>
          <w:sz w:val="24"/>
          <w:lang w:val="en-US"/>
        </w:rPr>
        <w:t>)</w:t>
      </w:r>
      <w:r w:rsidR="00705E50" w:rsidRPr="00705E50">
        <w:rPr>
          <w:sz w:val="24"/>
          <w:lang w:val="en-US"/>
        </w:rPr>
        <w:t>.</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E74</w:t>
      </w:r>
      <w:r w:rsidR="00705E50" w:rsidRPr="00705E50">
        <w:rPr>
          <w:sz w:val="24"/>
          <w:lang w:val="en-US"/>
        </w:rPr>
        <w:t>–</w:t>
      </w:r>
      <w:r w:rsidR="00791D9E" w:rsidRPr="00791D9E">
        <w:rPr>
          <w:sz w:val="24"/>
          <w:lang w:val="en-US"/>
        </w:rPr>
        <w:t>2019</w:t>
      </w:r>
      <w:r w:rsidRPr="003B4D45">
        <w:rPr>
          <w:sz w:val="24"/>
          <w:lang w:val="fr-FR"/>
        </w:rPr>
        <w:t xml:space="preserve"> Practices for Calibration and Verification for Force- Measuring Instruments</w:t>
      </w:r>
      <w:r w:rsidR="004866BB" w:rsidRPr="004866BB">
        <w:rPr>
          <w:sz w:val="24"/>
          <w:lang w:val="fr-FR"/>
        </w:rPr>
        <w:t xml:space="preserve"> </w:t>
      </w:r>
      <w:r w:rsidRPr="003B4D45">
        <w:rPr>
          <w:sz w:val="24"/>
          <w:lang w:val="en-US"/>
        </w:rPr>
        <w:t>(</w:t>
      </w:r>
      <w:r w:rsidR="004866BB" w:rsidRPr="004866BB">
        <w:rPr>
          <w:sz w:val="24"/>
          <w:lang w:val="fr-FR"/>
        </w:rPr>
        <w:t>Практическое руководство по калиброванию и верифик</w:t>
      </w:r>
      <w:r>
        <w:rPr>
          <w:sz w:val="24"/>
          <w:lang w:val="fr-FR"/>
        </w:rPr>
        <w:t>ации силоизмерительных приборов</w:t>
      </w:r>
      <w:r w:rsidRPr="003B4D45">
        <w:rPr>
          <w:sz w:val="24"/>
          <w:lang w:val="en-US"/>
        </w:rPr>
        <w:t>)</w:t>
      </w:r>
      <w:r w:rsidR="00705E50" w:rsidRPr="00705E50">
        <w:rPr>
          <w:sz w:val="24"/>
          <w:lang w:val="en-US"/>
        </w:rPr>
        <w:t>.</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E83</w:t>
      </w:r>
      <w:r w:rsidR="00705E50" w:rsidRPr="00705E50">
        <w:rPr>
          <w:sz w:val="24"/>
          <w:lang w:val="en-US"/>
        </w:rPr>
        <w:t>–</w:t>
      </w:r>
      <w:r w:rsidR="00791D9E" w:rsidRPr="00791D9E">
        <w:rPr>
          <w:sz w:val="24"/>
          <w:lang w:val="en-US"/>
        </w:rPr>
        <w:t>2016</w:t>
      </w:r>
      <w:r w:rsidRPr="003B4D45">
        <w:rPr>
          <w:sz w:val="24"/>
          <w:lang w:val="fr-FR"/>
        </w:rPr>
        <w:t xml:space="preserve"> Practice for Verification and Classification of Extensometer Systems</w:t>
      </w:r>
      <w:r w:rsidR="004866BB" w:rsidRPr="004866BB">
        <w:rPr>
          <w:sz w:val="24"/>
          <w:lang w:val="fr-FR"/>
        </w:rPr>
        <w:t xml:space="preserve"> </w:t>
      </w:r>
      <w:r w:rsidRPr="003B4D45">
        <w:rPr>
          <w:sz w:val="24"/>
          <w:lang w:val="en-US"/>
        </w:rPr>
        <w:t>(</w:t>
      </w:r>
      <w:r w:rsidR="004866BB" w:rsidRPr="004866BB">
        <w:rPr>
          <w:sz w:val="24"/>
          <w:lang w:val="fr-FR"/>
        </w:rPr>
        <w:t>Практическое руководство по верификации и классификации тензометрических систем</w:t>
      </w:r>
      <w:r w:rsidRPr="003B4D45">
        <w:rPr>
          <w:sz w:val="24"/>
          <w:lang w:val="en-US"/>
        </w:rPr>
        <w:t>)</w:t>
      </w:r>
      <w:r w:rsidR="00705E50" w:rsidRPr="00705E50">
        <w:rPr>
          <w:sz w:val="24"/>
          <w:lang w:val="en-US"/>
        </w:rPr>
        <w:t>.</w:t>
      </w:r>
    </w:p>
    <w:p w:rsidR="004866BB" w:rsidRPr="003B4D45" w:rsidRDefault="003B4D45" w:rsidP="003B4D45">
      <w:pPr>
        <w:ind w:firstLine="567"/>
        <w:rPr>
          <w:sz w:val="24"/>
          <w:lang w:val="fr-FR"/>
        </w:rPr>
      </w:pPr>
      <w:r w:rsidRPr="003B4D45">
        <w:rPr>
          <w:sz w:val="24"/>
          <w:lang w:val="fr-FR"/>
        </w:rPr>
        <w:t>ASTM</w:t>
      </w:r>
      <w:r w:rsidRPr="004866BB">
        <w:rPr>
          <w:sz w:val="24"/>
          <w:lang w:val="fr-FR"/>
        </w:rPr>
        <w:t xml:space="preserve"> </w:t>
      </w:r>
      <w:r w:rsidR="004866BB" w:rsidRPr="004866BB">
        <w:rPr>
          <w:sz w:val="24"/>
          <w:lang w:val="fr-FR"/>
        </w:rPr>
        <w:t>E177</w:t>
      </w:r>
      <w:r w:rsidR="00705E50" w:rsidRPr="00705E50">
        <w:rPr>
          <w:sz w:val="24"/>
          <w:lang w:val="en-US"/>
        </w:rPr>
        <w:t>–</w:t>
      </w:r>
      <w:r w:rsidR="00791D9E" w:rsidRPr="00791D9E">
        <w:rPr>
          <w:sz w:val="24"/>
          <w:lang w:val="en-US"/>
        </w:rPr>
        <w:t>2019</w:t>
      </w:r>
      <w:r w:rsidRPr="003B4D45">
        <w:rPr>
          <w:sz w:val="24"/>
          <w:lang w:val="fr-FR"/>
        </w:rPr>
        <w:t xml:space="preserve"> Practice for Use of the Terms Precision and Bias in ASTM Test Methods</w:t>
      </w:r>
      <w:r w:rsidR="004866BB" w:rsidRPr="004866BB">
        <w:rPr>
          <w:sz w:val="24"/>
          <w:lang w:val="fr-FR"/>
        </w:rPr>
        <w:t xml:space="preserve"> </w:t>
      </w:r>
      <w:r w:rsidRPr="003B4D45">
        <w:rPr>
          <w:sz w:val="24"/>
          <w:lang w:val="en-US"/>
        </w:rPr>
        <w:t>(</w:t>
      </w:r>
      <w:r w:rsidR="004866BB" w:rsidRPr="004866BB">
        <w:rPr>
          <w:sz w:val="24"/>
          <w:lang w:val="fr-FR"/>
        </w:rPr>
        <w:t>Практическое руководство по применению терминов касательно прецизионности и систематической ошибке в стандартных методах ASTM</w:t>
      </w:r>
      <w:r w:rsidRPr="003B4D45">
        <w:rPr>
          <w:sz w:val="24"/>
          <w:lang w:val="en-US"/>
        </w:rPr>
        <w:t>)</w:t>
      </w:r>
      <w:r w:rsidR="00705E50" w:rsidRPr="00705E50">
        <w:rPr>
          <w:sz w:val="24"/>
          <w:lang w:val="en-US"/>
        </w:rPr>
        <w:t>.</w:t>
      </w:r>
      <w:r w:rsidR="004866BB" w:rsidRPr="004866BB">
        <w:rPr>
          <w:sz w:val="24"/>
          <w:lang w:val="fr-FR"/>
        </w:rPr>
        <w:t xml:space="preserve"> </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E220</w:t>
      </w:r>
      <w:r w:rsidR="00705E50" w:rsidRPr="00705E50">
        <w:rPr>
          <w:sz w:val="24"/>
          <w:lang w:val="en-US"/>
        </w:rPr>
        <w:t>–</w:t>
      </w:r>
      <w:r w:rsidR="00791D9E" w:rsidRPr="00791D9E">
        <w:rPr>
          <w:sz w:val="24"/>
          <w:lang w:val="en-US"/>
        </w:rPr>
        <w:t>2019</w:t>
      </w:r>
      <w:r w:rsidRPr="003B4D45">
        <w:rPr>
          <w:sz w:val="24"/>
          <w:lang w:val="fr-FR"/>
        </w:rPr>
        <w:t xml:space="preserve"> Test Method for Calibration of Thermocouples By Comparison Techniques</w:t>
      </w:r>
      <w:r w:rsidR="004866BB" w:rsidRPr="004866BB">
        <w:rPr>
          <w:sz w:val="24"/>
          <w:lang w:val="fr-FR"/>
        </w:rPr>
        <w:t xml:space="preserve"> </w:t>
      </w:r>
      <w:r w:rsidRPr="003B4D45">
        <w:rPr>
          <w:sz w:val="24"/>
          <w:lang w:val="en-US"/>
        </w:rPr>
        <w:t>(</w:t>
      </w:r>
      <w:r w:rsidR="004866BB" w:rsidRPr="004866BB">
        <w:rPr>
          <w:sz w:val="24"/>
          <w:lang w:val="fr-FR"/>
        </w:rPr>
        <w:t>Метод испытаний для калибрования термопар методом сравнения</w:t>
      </w:r>
      <w:r w:rsidRPr="003B4D45">
        <w:rPr>
          <w:sz w:val="24"/>
          <w:lang w:val="en-US"/>
        </w:rPr>
        <w:t>)</w:t>
      </w:r>
      <w:r w:rsidR="00705E50" w:rsidRPr="00705E50">
        <w:rPr>
          <w:sz w:val="24"/>
          <w:lang w:val="en-US"/>
        </w:rPr>
        <w:t>.</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E292</w:t>
      </w:r>
      <w:r w:rsidR="00705E50" w:rsidRPr="00705E50">
        <w:rPr>
          <w:sz w:val="24"/>
          <w:lang w:val="en-US"/>
        </w:rPr>
        <w:t>–</w:t>
      </w:r>
      <w:r w:rsidR="00791D9E" w:rsidRPr="00791D9E">
        <w:rPr>
          <w:sz w:val="24"/>
          <w:lang w:val="en-US"/>
        </w:rPr>
        <w:t xml:space="preserve">2018 </w:t>
      </w:r>
      <w:r w:rsidRPr="003B4D45">
        <w:rPr>
          <w:sz w:val="24"/>
          <w:lang w:val="fr-FR"/>
        </w:rPr>
        <w:t xml:space="preserve"> Test Methods for Conducting Time-for-Rupture Notch Tension Tests of Materials</w:t>
      </w:r>
      <w:r w:rsidR="004866BB" w:rsidRPr="004866BB">
        <w:rPr>
          <w:sz w:val="24"/>
          <w:lang w:val="fr-FR"/>
        </w:rPr>
        <w:t xml:space="preserve"> </w:t>
      </w:r>
      <w:r w:rsidRPr="003B4D45">
        <w:rPr>
          <w:sz w:val="24"/>
          <w:lang w:val="en-US"/>
        </w:rPr>
        <w:t>(</w:t>
      </w:r>
      <w:r w:rsidR="004866BB" w:rsidRPr="004866BB">
        <w:rPr>
          <w:sz w:val="24"/>
          <w:lang w:val="fr-FR"/>
        </w:rPr>
        <w:t>Метод проведения испытаний для определения сопротивления растяжению материалов с учетом времени на разрыв надреза</w:t>
      </w:r>
      <w:r w:rsidRPr="003B4D45">
        <w:rPr>
          <w:sz w:val="24"/>
          <w:lang w:val="en-US"/>
        </w:rPr>
        <w:t>)</w:t>
      </w:r>
      <w:r w:rsidR="00705E50" w:rsidRPr="00705E50">
        <w:rPr>
          <w:sz w:val="24"/>
          <w:lang w:val="en-US"/>
        </w:rPr>
        <w:t>.</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E633</w:t>
      </w:r>
      <w:r w:rsidR="00705E50" w:rsidRPr="00705E50">
        <w:rPr>
          <w:sz w:val="24"/>
          <w:lang w:val="en-US"/>
        </w:rPr>
        <w:t>–</w:t>
      </w:r>
      <w:r w:rsidR="00791D9E" w:rsidRPr="00791D9E">
        <w:rPr>
          <w:sz w:val="24"/>
          <w:lang w:val="en-US"/>
        </w:rPr>
        <w:t>2013</w:t>
      </w:r>
      <w:r w:rsidRPr="003B4D45">
        <w:rPr>
          <w:sz w:val="24"/>
          <w:lang w:val="fr-FR"/>
        </w:rPr>
        <w:t xml:space="preserve"> Guide for Use of Thermocouples in Creep and Stress- Rupture Testing to 1800°F (1000°C) in Air</w:t>
      </w:r>
      <w:r w:rsidR="004866BB" w:rsidRPr="004866BB">
        <w:rPr>
          <w:sz w:val="24"/>
          <w:lang w:val="fr-FR"/>
        </w:rPr>
        <w:t xml:space="preserve"> </w:t>
      </w:r>
      <w:r w:rsidRPr="003B4D45">
        <w:rPr>
          <w:sz w:val="24"/>
          <w:lang w:val="en-US"/>
        </w:rPr>
        <w:t>(</w:t>
      </w:r>
      <w:r w:rsidR="004866BB" w:rsidRPr="004866BB">
        <w:rPr>
          <w:sz w:val="24"/>
          <w:lang w:val="fr-FR"/>
        </w:rPr>
        <w:t>Руководство по применению термопар в ползучести металла и испытания на сопротивление внутреннему давлению при 1800</w:t>
      </w:r>
      <w:r w:rsidR="00705E50" w:rsidRPr="00705E50">
        <w:rPr>
          <w:sz w:val="24"/>
          <w:lang w:val="en-US"/>
        </w:rPr>
        <w:t xml:space="preserve"> </w:t>
      </w:r>
      <w:r w:rsidR="004866BB" w:rsidRPr="004866BB">
        <w:rPr>
          <w:sz w:val="24"/>
          <w:lang w:val="fr-FR"/>
        </w:rPr>
        <w:t>°F (1000</w:t>
      </w:r>
      <w:r w:rsidR="00705E50" w:rsidRPr="00705E50">
        <w:rPr>
          <w:sz w:val="24"/>
          <w:lang w:val="en-US"/>
        </w:rPr>
        <w:t xml:space="preserve"> </w:t>
      </w:r>
      <w:r w:rsidR="004866BB" w:rsidRPr="004866BB">
        <w:rPr>
          <w:sz w:val="24"/>
          <w:lang w:val="fr-FR"/>
        </w:rPr>
        <w:t>°C) на воздухе</w:t>
      </w:r>
      <w:r w:rsidRPr="003B4D45">
        <w:rPr>
          <w:sz w:val="24"/>
          <w:lang w:val="en-US"/>
        </w:rPr>
        <w:t>)</w:t>
      </w:r>
      <w:r w:rsidR="00705E50" w:rsidRPr="00705E50">
        <w:rPr>
          <w:sz w:val="24"/>
          <w:lang w:val="en-US"/>
        </w:rPr>
        <w:t>.</w:t>
      </w:r>
    </w:p>
    <w:p w:rsidR="004866BB" w:rsidRPr="00705E50" w:rsidRDefault="003B4D45" w:rsidP="003B4D45">
      <w:pPr>
        <w:ind w:firstLine="567"/>
        <w:rPr>
          <w:sz w:val="24"/>
          <w:lang w:val="en-US"/>
        </w:rPr>
      </w:pPr>
      <w:r w:rsidRPr="003B4D45">
        <w:rPr>
          <w:sz w:val="24"/>
          <w:lang w:val="fr-FR"/>
        </w:rPr>
        <w:t>ASTM</w:t>
      </w:r>
      <w:r w:rsidRPr="004866BB">
        <w:rPr>
          <w:sz w:val="24"/>
          <w:lang w:val="fr-FR"/>
        </w:rPr>
        <w:t xml:space="preserve"> </w:t>
      </w:r>
      <w:r w:rsidR="004866BB" w:rsidRPr="004866BB">
        <w:rPr>
          <w:sz w:val="24"/>
          <w:lang w:val="fr-FR"/>
        </w:rPr>
        <w:t>E1012</w:t>
      </w:r>
      <w:r w:rsidR="00705E50" w:rsidRPr="00705E50">
        <w:rPr>
          <w:sz w:val="24"/>
          <w:lang w:val="en-US"/>
        </w:rPr>
        <w:t>–</w:t>
      </w:r>
      <w:r w:rsidR="00791D9E" w:rsidRPr="00791D9E">
        <w:rPr>
          <w:sz w:val="24"/>
          <w:lang w:val="en-US"/>
        </w:rPr>
        <w:t xml:space="preserve">2020 </w:t>
      </w:r>
      <w:r w:rsidRPr="003B4D45">
        <w:rPr>
          <w:sz w:val="24"/>
          <w:lang w:val="fr-FR"/>
        </w:rPr>
        <w:t xml:space="preserve"> Practice for Verification of Testing Frame and Specimen Alignment Under Tensile and Compressive Axial</w:t>
      </w:r>
      <w:r w:rsidRPr="003B4D45">
        <w:rPr>
          <w:sz w:val="24"/>
          <w:lang w:val="en-US"/>
        </w:rPr>
        <w:t xml:space="preserve"> </w:t>
      </w:r>
      <w:r w:rsidRPr="003B4D45">
        <w:rPr>
          <w:sz w:val="24"/>
          <w:lang w:val="fr-FR"/>
        </w:rPr>
        <w:t>Force Application</w:t>
      </w:r>
      <w:r w:rsidR="004866BB" w:rsidRPr="004866BB">
        <w:rPr>
          <w:sz w:val="24"/>
          <w:lang w:val="fr-FR"/>
        </w:rPr>
        <w:t xml:space="preserve"> </w:t>
      </w:r>
      <w:r w:rsidRPr="003B4D45">
        <w:rPr>
          <w:sz w:val="24"/>
          <w:lang w:val="en-US"/>
        </w:rPr>
        <w:t>(</w:t>
      </w:r>
      <w:r w:rsidR="004866BB" w:rsidRPr="004866BB">
        <w:rPr>
          <w:sz w:val="24"/>
          <w:lang w:val="fr-FR"/>
        </w:rPr>
        <w:t>Практическое руководство по верификации стенда для испытания конструкций и установки образца в условиях приложения разрывного и компрессионного усилия в осевом направлении</w:t>
      </w:r>
      <w:r w:rsidRPr="003B4D45">
        <w:rPr>
          <w:sz w:val="24"/>
          <w:lang w:val="en-US"/>
        </w:rPr>
        <w:t>)</w:t>
      </w:r>
      <w:r w:rsidR="00705E50" w:rsidRPr="00705E50">
        <w:rPr>
          <w:sz w:val="24"/>
          <w:lang w:val="en-US"/>
        </w:rPr>
        <w:t>.</w:t>
      </w:r>
    </w:p>
    <w:p w:rsidR="006A24B4" w:rsidRDefault="006A24B4" w:rsidP="006A24B4">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49197756"/>
      <w:bookmarkStart w:id="19" w:name="_GoBack"/>
      <w:bookmarkEnd w:id="19"/>
      <w:r>
        <w:rPr>
          <w:sz w:val="24"/>
          <w:szCs w:val="24"/>
        </w:rPr>
        <w:lastRenderedPageBreak/>
        <w:t>Термины и определения</w:t>
      </w:r>
      <w:bookmarkEnd w:id="18"/>
    </w:p>
    <w:p w:rsidR="006A24B4" w:rsidRPr="00A36AB8" w:rsidRDefault="006A24B4" w:rsidP="006A24B4">
      <w:pPr>
        <w:rPr>
          <w:sz w:val="24"/>
        </w:rPr>
      </w:pPr>
    </w:p>
    <w:p w:rsidR="00705E50" w:rsidRDefault="00705E50" w:rsidP="00C428F4">
      <w:pPr>
        <w:autoSpaceDE w:val="0"/>
        <w:autoSpaceDN w:val="0"/>
        <w:adjustRightInd w:val="0"/>
        <w:ind w:firstLine="567"/>
        <w:rPr>
          <w:sz w:val="24"/>
        </w:rPr>
      </w:pPr>
      <w:bookmarkStart w:id="20" w:name="_Hlk49198445"/>
      <w:r w:rsidRPr="00843B23">
        <w:rPr>
          <w:rFonts w:eastAsia="TimesNewRomanPSMT"/>
          <w:sz w:val="24"/>
          <w:lang w:eastAsia="en-US"/>
        </w:rPr>
        <w:t>В настоящем стандарте применяются термины по</w:t>
      </w:r>
      <w:r w:rsidRPr="00843B23">
        <w:rPr>
          <w:sz w:val="24"/>
        </w:rPr>
        <w:t xml:space="preserve"> </w:t>
      </w:r>
      <w:r w:rsidRPr="00843B23">
        <w:rPr>
          <w:sz w:val="24"/>
          <w:lang w:val="en-US"/>
        </w:rPr>
        <w:t>ASTM</w:t>
      </w:r>
      <w:r w:rsidRPr="00843B23">
        <w:rPr>
          <w:sz w:val="24"/>
        </w:rPr>
        <w:t xml:space="preserve"> </w:t>
      </w:r>
      <w:r>
        <w:rPr>
          <w:sz w:val="24"/>
        </w:rPr>
        <w:t>В243</w:t>
      </w:r>
      <w:r w:rsidRPr="00843B23">
        <w:rPr>
          <w:sz w:val="24"/>
        </w:rPr>
        <w:t xml:space="preserve">, а также </w:t>
      </w:r>
      <w:r w:rsidRPr="00843B23">
        <w:rPr>
          <w:rFonts w:eastAsia="TimesNewRomanPSMT"/>
          <w:sz w:val="24"/>
          <w:lang w:eastAsia="en-US"/>
        </w:rPr>
        <w:t>с</w:t>
      </w:r>
      <w:r w:rsidRPr="00843B23">
        <w:rPr>
          <w:sz w:val="24"/>
        </w:rPr>
        <w:t>ледующие термины с соответствующими определениями:</w:t>
      </w:r>
    </w:p>
    <w:bookmarkEnd w:id="20"/>
    <w:p w:rsidR="00DC58F9" w:rsidRDefault="006A24B4" w:rsidP="00C428F4">
      <w:pPr>
        <w:autoSpaceDE w:val="0"/>
        <w:autoSpaceDN w:val="0"/>
        <w:adjustRightInd w:val="0"/>
        <w:ind w:firstLine="567"/>
        <w:rPr>
          <w:sz w:val="24"/>
        </w:rPr>
      </w:pPr>
      <w:r w:rsidRPr="00375D3E">
        <w:rPr>
          <w:sz w:val="24"/>
        </w:rPr>
        <w:t>3.1</w:t>
      </w:r>
      <w:r w:rsidRPr="00C428F4">
        <w:rPr>
          <w:sz w:val="24"/>
        </w:rPr>
        <w:t xml:space="preserve"> </w:t>
      </w:r>
      <w:r w:rsidR="00DC58F9">
        <w:rPr>
          <w:b/>
          <w:sz w:val="24"/>
        </w:rPr>
        <w:t>О</w:t>
      </w:r>
      <w:r w:rsidR="00C428F4" w:rsidRPr="00D008C7">
        <w:rPr>
          <w:b/>
          <w:sz w:val="24"/>
        </w:rPr>
        <w:t>севая деформация</w:t>
      </w:r>
      <w:r w:rsidR="00C428F4" w:rsidRPr="00C428F4">
        <w:rPr>
          <w:sz w:val="24"/>
        </w:rPr>
        <w:t xml:space="preserve"> </w:t>
      </w:r>
      <w:r w:rsidR="00D008C7" w:rsidRPr="00D008C7">
        <w:rPr>
          <w:sz w:val="24"/>
        </w:rPr>
        <w:t>(</w:t>
      </w:r>
      <w:proofErr w:type="spellStart"/>
      <w:r w:rsidR="003F7FEA" w:rsidRPr="004A6E5A">
        <w:rPr>
          <w:sz w:val="24"/>
        </w:rPr>
        <w:t>axial</w:t>
      </w:r>
      <w:proofErr w:type="spellEnd"/>
      <w:r w:rsidR="003F7FEA" w:rsidRPr="004A6E5A">
        <w:rPr>
          <w:sz w:val="24"/>
        </w:rPr>
        <w:t xml:space="preserve"> </w:t>
      </w:r>
      <w:proofErr w:type="spellStart"/>
      <w:r w:rsidR="003F7FEA" w:rsidRPr="004A6E5A">
        <w:rPr>
          <w:sz w:val="24"/>
        </w:rPr>
        <w:t>strain</w:t>
      </w:r>
      <w:proofErr w:type="spellEnd"/>
      <w:r w:rsidR="00D008C7" w:rsidRPr="00D008C7">
        <w:rPr>
          <w:sz w:val="24"/>
        </w:rPr>
        <w:t>):</w:t>
      </w:r>
      <w:r w:rsidR="00D008C7">
        <w:rPr>
          <w:sz w:val="24"/>
        </w:rPr>
        <w:t xml:space="preserve"> С</w:t>
      </w:r>
      <w:r w:rsidR="00C428F4" w:rsidRPr="00C428F4">
        <w:rPr>
          <w:sz w:val="24"/>
        </w:rPr>
        <w:t>редняя деформация, измеренная на противоположных сторонах и равноудаленная от оси образца.</w:t>
      </w:r>
    </w:p>
    <w:p w:rsidR="00C428F4" w:rsidRPr="00C428F4" w:rsidRDefault="00C428F4" w:rsidP="00C428F4">
      <w:pPr>
        <w:autoSpaceDE w:val="0"/>
        <w:autoSpaceDN w:val="0"/>
        <w:adjustRightInd w:val="0"/>
        <w:ind w:firstLine="567"/>
        <w:rPr>
          <w:sz w:val="24"/>
        </w:rPr>
      </w:pPr>
      <w:r>
        <w:rPr>
          <w:sz w:val="24"/>
        </w:rPr>
        <w:t>3.</w:t>
      </w:r>
      <w:r w:rsidR="00D008C7">
        <w:rPr>
          <w:sz w:val="24"/>
        </w:rPr>
        <w:t xml:space="preserve">2 </w:t>
      </w:r>
      <w:r w:rsidR="00D008C7">
        <w:rPr>
          <w:b/>
          <w:sz w:val="24"/>
        </w:rPr>
        <w:t>Деформация и</w:t>
      </w:r>
      <w:r w:rsidR="00D008C7" w:rsidRPr="00D008C7">
        <w:rPr>
          <w:b/>
          <w:sz w:val="24"/>
        </w:rPr>
        <w:t>згиба</w:t>
      </w:r>
      <w:r w:rsidR="00D008C7" w:rsidRPr="004A6E5A">
        <w:rPr>
          <w:sz w:val="24"/>
        </w:rPr>
        <w:t xml:space="preserve"> (</w:t>
      </w:r>
      <w:proofErr w:type="spellStart"/>
      <w:r w:rsidR="003F7FEA" w:rsidRPr="004A6E5A">
        <w:rPr>
          <w:sz w:val="24"/>
        </w:rPr>
        <w:t>bending</w:t>
      </w:r>
      <w:proofErr w:type="spellEnd"/>
      <w:r w:rsidR="003F7FEA" w:rsidRPr="004A6E5A">
        <w:rPr>
          <w:sz w:val="24"/>
        </w:rPr>
        <w:t xml:space="preserve"> </w:t>
      </w:r>
      <w:proofErr w:type="spellStart"/>
      <w:r w:rsidR="003F7FEA" w:rsidRPr="004A6E5A">
        <w:rPr>
          <w:sz w:val="24"/>
        </w:rPr>
        <w:t>strain</w:t>
      </w:r>
      <w:proofErr w:type="spellEnd"/>
      <w:r w:rsidR="00D008C7" w:rsidRPr="004A6E5A">
        <w:rPr>
          <w:sz w:val="24"/>
        </w:rPr>
        <w:t>):</w:t>
      </w:r>
      <w:r w:rsidR="00D008C7" w:rsidRPr="00C428F4">
        <w:rPr>
          <w:sz w:val="24"/>
        </w:rPr>
        <w:t xml:space="preserve"> </w:t>
      </w:r>
      <w:r w:rsidR="00D008C7">
        <w:rPr>
          <w:sz w:val="24"/>
        </w:rPr>
        <w:t>Р</w:t>
      </w:r>
      <w:r w:rsidRPr="00C428F4">
        <w:rPr>
          <w:sz w:val="24"/>
        </w:rPr>
        <w:t>азница между деформацией на поверхности образца и осевой деформацией. Как правило, она меняется между точками вокруг и вдоль уменьшенного сечения образца.</w:t>
      </w:r>
    </w:p>
    <w:p w:rsidR="00C428F4" w:rsidRPr="00C428F4" w:rsidRDefault="00C428F4" w:rsidP="00C428F4">
      <w:pPr>
        <w:autoSpaceDE w:val="0"/>
        <w:autoSpaceDN w:val="0"/>
        <w:adjustRightInd w:val="0"/>
        <w:ind w:firstLine="567"/>
        <w:rPr>
          <w:sz w:val="24"/>
        </w:rPr>
      </w:pPr>
      <w:r>
        <w:rPr>
          <w:sz w:val="24"/>
        </w:rPr>
        <w:t>3.3</w:t>
      </w:r>
      <w:r w:rsidR="00D008C7">
        <w:rPr>
          <w:sz w:val="24"/>
        </w:rPr>
        <w:t xml:space="preserve"> </w:t>
      </w:r>
      <w:r w:rsidR="00D008C7">
        <w:rPr>
          <w:b/>
          <w:sz w:val="24"/>
        </w:rPr>
        <w:t>Максимальная деформация и</w:t>
      </w:r>
      <w:r w:rsidR="00D008C7" w:rsidRPr="00D008C7">
        <w:rPr>
          <w:b/>
          <w:sz w:val="24"/>
        </w:rPr>
        <w:t>згиба</w:t>
      </w:r>
      <w:r w:rsidR="00D008C7" w:rsidRPr="00C428F4">
        <w:rPr>
          <w:sz w:val="24"/>
        </w:rPr>
        <w:t xml:space="preserve"> </w:t>
      </w:r>
      <w:r w:rsidR="00D008C7" w:rsidRPr="00D008C7">
        <w:rPr>
          <w:sz w:val="24"/>
        </w:rPr>
        <w:t>(</w:t>
      </w:r>
      <w:proofErr w:type="spellStart"/>
      <w:r w:rsidR="003F7FEA" w:rsidRPr="004A6E5A">
        <w:rPr>
          <w:sz w:val="24"/>
        </w:rPr>
        <w:t>maximum</w:t>
      </w:r>
      <w:proofErr w:type="spellEnd"/>
      <w:r w:rsidR="003F7FEA" w:rsidRPr="004A6E5A">
        <w:rPr>
          <w:sz w:val="24"/>
        </w:rPr>
        <w:t xml:space="preserve"> </w:t>
      </w:r>
      <w:proofErr w:type="spellStart"/>
      <w:r w:rsidR="003F7FEA" w:rsidRPr="004A6E5A">
        <w:rPr>
          <w:sz w:val="24"/>
        </w:rPr>
        <w:t>bending</w:t>
      </w:r>
      <w:proofErr w:type="spellEnd"/>
      <w:r w:rsidR="003F7FEA" w:rsidRPr="004A6E5A">
        <w:rPr>
          <w:sz w:val="24"/>
        </w:rPr>
        <w:t xml:space="preserve"> </w:t>
      </w:r>
      <w:proofErr w:type="spellStart"/>
      <w:r w:rsidR="003F7FEA" w:rsidRPr="004A6E5A">
        <w:rPr>
          <w:sz w:val="24"/>
        </w:rPr>
        <w:t>strain</w:t>
      </w:r>
      <w:proofErr w:type="spellEnd"/>
      <w:r w:rsidR="00D008C7" w:rsidRPr="00D008C7">
        <w:rPr>
          <w:sz w:val="24"/>
        </w:rPr>
        <w:t xml:space="preserve">): </w:t>
      </w:r>
      <w:r w:rsidR="00D008C7">
        <w:rPr>
          <w:sz w:val="24"/>
        </w:rPr>
        <w:t>И</w:t>
      </w:r>
      <w:r w:rsidRPr="00C428F4">
        <w:rPr>
          <w:sz w:val="24"/>
        </w:rPr>
        <w:t xml:space="preserve">змеряется в положении вдоль длины уменьшенного сечения прямого образца без надреза. </w:t>
      </w:r>
    </w:p>
    <w:p w:rsidR="00C428F4" w:rsidRPr="00C428F4" w:rsidRDefault="00D008C7" w:rsidP="00C428F4">
      <w:pPr>
        <w:autoSpaceDE w:val="0"/>
        <w:autoSpaceDN w:val="0"/>
        <w:adjustRightInd w:val="0"/>
        <w:ind w:firstLine="567"/>
        <w:rPr>
          <w:sz w:val="24"/>
        </w:rPr>
      </w:pPr>
      <w:r>
        <w:rPr>
          <w:sz w:val="24"/>
        </w:rPr>
        <w:t>3.4</w:t>
      </w:r>
      <w:r w:rsidR="00DC58F9">
        <w:rPr>
          <w:sz w:val="24"/>
        </w:rPr>
        <w:t xml:space="preserve"> </w:t>
      </w:r>
      <w:r w:rsidRPr="00D008C7">
        <w:rPr>
          <w:b/>
          <w:sz w:val="24"/>
        </w:rPr>
        <w:t>Ползучесть</w:t>
      </w:r>
      <w:r w:rsidR="00C428F4" w:rsidRPr="00C428F4">
        <w:rPr>
          <w:sz w:val="24"/>
        </w:rPr>
        <w:t xml:space="preserve"> </w:t>
      </w:r>
      <w:r w:rsidRPr="00D008C7">
        <w:rPr>
          <w:sz w:val="24"/>
        </w:rPr>
        <w:t>(</w:t>
      </w:r>
      <w:proofErr w:type="spellStart"/>
      <w:r w:rsidR="003F7FEA" w:rsidRPr="00705E50">
        <w:rPr>
          <w:sz w:val="24"/>
        </w:rPr>
        <w:t>creep</w:t>
      </w:r>
      <w:proofErr w:type="spellEnd"/>
      <w:r w:rsidRPr="00D008C7">
        <w:rPr>
          <w:sz w:val="24"/>
        </w:rPr>
        <w:t>):</w:t>
      </w:r>
      <w:r w:rsidRPr="00C428F4">
        <w:rPr>
          <w:sz w:val="24"/>
        </w:rPr>
        <w:t xml:space="preserve"> </w:t>
      </w:r>
      <w:r>
        <w:rPr>
          <w:sz w:val="24"/>
        </w:rPr>
        <w:t>З</w:t>
      </w:r>
      <w:r w:rsidR="00C428F4" w:rsidRPr="00C428F4">
        <w:rPr>
          <w:sz w:val="24"/>
        </w:rPr>
        <w:t>ависящая от времени деформация, возникающая после приложения силы, которая впоследствии поддерживается постоянной.</w:t>
      </w:r>
    </w:p>
    <w:p w:rsidR="00C428F4" w:rsidRPr="00C428F4" w:rsidRDefault="00C428F4" w:rsidP="00C428F4">
      <w:pPr>
        <w:autoSpaceDE w:val="0"/>
        <w:autoSpaceDN w:val="0"/>
        <w:adjustRightInd w:val="0"/>
        <w:ind w:firstLine="567"/>
        <w:rPr>
          <w:sz w:val="24"/>
        </w:rPr>
      </w:pPr>
      <w:r>
        <w:rPr>
          <w:sz w:val="24"/>
        </w:rPr>
        <w:t>3.5</w:t>
      </w:r>
      <w:r w:rsidRPr="00C428F4">
        <w:rPr>
          <w:sz w:val="24"/>
        </w:rPr>
        <w:t xml:space="preserve"> </w:t>
      </w:r>
      <w:r w:rsidR="00D008C7">
        <w:rPr>
          <w:b/>
          <w:sz w:val="24"/>
        </w:rPr>
        <w:t>И</w:t>
      </w:r>
      <w:r w:rsidRPr="00D008C7">
        <w:rPr>
          <w:b/>
          <w:sz w:val="24"/>
        </w:rPr>
        <w:t>спытание на ползучесть до разрыва</w:t>
      </w:r>
      <w:r w:rsidRPr="00D008C7">
        <w:rPr>
          <w:sz w:val="24"/>
        </w:rPr>
        <w:t xml:space="preserve"> </w:t>
      </w:r>
      <w:r w:rsidR="00D008C7" w:rsidRPr="00D008C7">
        <w:rPr>
          <w:sz w:val="24"/>
        </w:rPr>
        <w:t>(</w:t>
      </w:r>
      <w:proofErr w:type="spellStart"/>
      <w:r w:rsidR="003F7FEA" w:rsidRPr="004A6E5A">
        <w:rPr>
          <w:sz w:val="24"/>
        </w:rPr>
        <w:t>creep-rupture</w:t>
      </w:r>
      <w:proofErr w:type="spellEnd"/>
      <w:r w:rsidR="003F7FEA" w:rsidRPr="004A6E5A">
        <w:rPr>
          <w:sz w:val="24"/>
        </w:rPr>
        <w:t xml:space="preserve"> </w:t>
      </w:r>
      <w:proofErr w:type="spellStart"/>
      <w:r w:rsidR="003F7FEA" w:rsidRPr="004A6E5A">
        <w:rPr>
          <w:sz w:val="24"/>
        </w:rPr>
        <w:t>test</w:t>
      </w:r>
      <w:proofErr w:type="spellEnd"/>
      <w:r w:rsidR="00D008C7" w:rsidRPr="00D008C7">
        <w:rPr>
          <w:sz w:val="24"/>
        </w:rPr>
        <w:t xml:space="preserve">): </w:t>
      </w:r>
      <w:r w:rsidR="00D008C7">
        <w:rPr>
          <w:sz w:val="24"/>
        </w:rPr>
        <w:t>И</w:t>
      </w:r>
      <w:r w:rsidRPr="00C428F4">
        <w:rPr>
          <w:sz w:val="24"/>
        </w:rPr>
        <w:t>спытание, в котором измеряются прогрессирующая деформация образца и время разрыва. В целом, деформация намного больше, чем развивалась во время испытания на ползучесть.</w:t>
      </w:r>
    </w:p>
    <w:p w:rsidR="00C428F4" w:rsidRPr="00C428F4" w:rsidRDefault="00C428F4" w:rsidP="00C428F4">
      <w:pPr>
        <w:autoSpaceDE w:val="0"/>
        <w:autoSpaceDN w:val="0"/>
        <w:adjustRightInd w:val="0"/>
        <w:ind w:firstLine="567"/>
        <w:rPr>
          <w:sz w:val="24"/>
        </w:rPr>
      </w:pPr>
      <w:r>
        <w:rPr>
          <w:sz w:val="24"/>
        </w:rPr>
        <w:t>3.6</w:t>
      </w:r>
      <w:r w:rsidRPr="00C428F4">
        <w:rPr>
          <w:sz w:val="24"/>
        </w:rPr>
        <w:t xml:space="preserve"> </w:t>
      </w:r>
      <w:r w:rsidR="00D008C7">
        <w:rPr>
          <w:b/>
          <w:sz w:val="24"/>
        </w:rPr>
        <w:t>И</w:t>
      </w:r>
      <w:r w:rsidRPr="00D008C7">
        <w:rPr>
          <w:b/>
          <w:sz w:val="24"/>
        </w:rPr>
        <w:t>спытание на ползучесть</w:t>
      </w:r>
      <w:r w:rsidR="00DC58F9">
        <w:rPr>
          <w:b/>
          <w:sz w:val="24"/>
        </w:rPr>
        <w:t xml:space="preserve"> </w:t>
      </w:r>
      <w:r w:rsidR="00D008C7" w:rsidRPr="00D008C7">
        <w:rPr>
          <w:sz w:val="24"/>
        </w:rPr>
        <w:t>(</w:t>
      </w:r>
      <w:proofErr w:type="spellStart"/>
      <w:r w:rsidR="003F7FEA" w:rsidRPr="004A6E5A">
        <w:rPr>
          <w:sz w:val="24"/>
        </w:rPr>
        <w:t>creep</w:t>
      </w:r>
      <w:proofErr w:type="spellEnd"/>
      <w:r w:rsidR="003F7FEA" w:rsidRPr="004A6E5A">
        <w:rPr>
          <w:sz w:val="24"/>
        </w:rPr>
        <w:t xml:space="preserve"> </w:t>
      </w:r>
      <w:proofErr w:type="spellStart"/>
      <w:r w:rsidR="003F7FEA" w:rsidRPr="004A6E5A">
        <w:rPr>
          <w:sz w:val="24"/>
        </w:rPr>
        <w:t>test</w:t>
      </w:r>
      <w:proofErr w:type="spellEnd"/>
      <w:r w:rsidR="00D008C7" w:rsidRPr="00D008C7">
        <w:rPr>
          <w:sz w:val="24"/>
        </w:rPr>
        <w:t>)</w:t>
      </w:r>
      <w:proofErr w:type="gramStart"/>
      <w:r w:rsidR="00D008C7" w:rsidRPr="00D008C7">
        <w:rPr>
          <w:sz w:val="24"/>
        </w:rPr>
        <w:t xml:space="preserve">: </w:t>
      </w:r>
      <w:r w:rsidR="00D008C7">
        <w:rPr>
          <w:sz w:val="24"/>
        </w:rPr>
        <w:t>Э</w:t>
      </w:r>
      <w:r w:rsidRPr="00C428F4">
        <w:rPr>
          <w:sz w:val="24"/>
        </w:rPr>
        <w:t>то</w:t>
      </w:r>
      <w:proofErr w:type="gramEnd"/>
      <w:r w:rsidRPr="00C428F4">
        <w:rPr>
          <w:sz w:val="24"/>
        </w:rPr>
        <w:t xml:space="preserve"> испытание, целью которого является измерение ползучести и скоростей ползучести, возникающих при напряжениях, которые значительно ниже тех, которые могут привести к разрушению во время испытаний. Поскольку максимальная деформация составляет всего несколько процентов, требуется чувствительный </w:t>
      </w:r>
      <w:proofErr w:type="spellStart"/>
      <w:r w:rsidRPr="00C428F4">
        <w:rPr>
          <w:sz w:val="24"/>
        </w:rPr>
        <w:t>экстензометр</w:t>
      </w:r>
      <w:proofErr w:type="spellEnd"/>
      <w:r w:rsidRPr="00C428F4">
        <w:rPr>
          <w:sz w:val="24"/>
        </w:rPr>
        <w:t>.</w:t>
      </w:r>
    </w:p>
    <w:p w:rsidR="00C428F4" w:rsidRPr="00C428F4" w:rsidRDefault="00C428F4" w:rsidP="00C428F4">
      <w:pPr>
        <w:autoSpaceDE w:val="0"/>
        <w:autoSpaceDN w:val="0"/>
        <w:adjustRightInd w:val="0"/>
        <w:ind w:firstLine="567"/>
        <w:rPr>
          <w:sz w:val="24"/>
        </w:rPr>
      </w:pPr>
      <w:r>
        <w:rPr>
          <w:sz w:val="24"/>
        </w:rPr>
        <w:t>3.7</w:t>
      </w:r>
      <w:r w:rsidRPr="00C428F4">
        <w:rPr>
          <w:sz w:val="24"/>
        </w:rPr>
        <w:t xml:space="preserve"> </w:t>
      </w:r>
      <w:r w:rsidR="00D008C7">
        <w:rPr>
          <w:b/>
          <w:sz w:val="24"/>
        </w:rPr>
        <w:t>К</w:t>
      </w:r>
      <w:r w:rsidRPr="00D008C7">
        <w:rPr>
          <w:b/>
          <w:sz w:val="24"/>
        </w:rPr>
        <w:t>алибровочная длина</w:t>
      </w:r>
      <w:r w:rsidRPr="00C428F4">
        <w:rPr>
          <w:sz w:val="24"/>
        </w:rPr>
        <w:t xml:space="preserve"> </w:t>
      </w:r>
      <w:r w:rsidR="00D008C7" w:rsidRPr="00D008C7">
        <w:rPr>
          <w:sz w:val="24"/>
        </w:rPr>
        <w:t>(</w:t>
      </w:r>
      <w:proofErr w:type="spellStart"/>
      <w:r w:rsidR="003F7FEA" w:rsidRPr="004A6E5A">
        <w:rPr>
          <w:sz w:val="24"/>
        </w:rPr>
        <w:t>gage</w:t>
      </w:r>
      <w:proofErr w:type="spellEnd"/>
      <w:r w:rsidR="003F7FEA" w:rsidRPr="004A6E5A">
        <w:rPr>
          <w:sz w:val="24"/>
        </w:rPr>
        <w:t xml:space="preserve"> </w:t>
      </w:r>
      <w:proofErr w:type="spellStart"/>
      <w:r w:rsidR="003F7FEA" w:rsidRPr="004A6E5A">
        <w:rPr>
          <w:sz w:val="24"/>
        </w:rPr>
        <w:t>length</w:t>
      </w:r>
      <w:proofErr w:type="spellEnd"/>
      <w:r w:rsidR="00D008C7" w:rsidRPr="00D008C7">
        <w:rPr>
          <w:sz w:val="24"/>
        </w:rPr>
        <w:t>): И</w:t>
      </w:r>
      <w:r w:rsidRPr="00D008C7">
        <w:rPr>
          <w:sz w:val="24"/>
        </w:rPr>
        <w:t>сходное расстояние между калибровочными метками, сделанными на образце для о</w:t>
      </w:r>
      <w:r w:rsidR="00D008C7">
        <w:rPr>
          <w:sz w:val="24"/>
        </w:rPr>
        <w:t xml:space="preserve"> </w:t>
      </w:r>
      <w:proofErr w:type="spellStart"/>
      <w:r w:rsidRPr="00D008C7">
        <w:rPr>
          <w:sz w:val="24"/>
        </w:rPr>
        <w:t>пределения</w:t>
      </w:r>
      <w:proofErr w:type="spellEnd"/>
      <w:r w:rsidRPr="00C428F4">
        <w:rPr>
          <w:sz w:val="24"/>
        </w:rPr>
        <w:t xml:space="preserve"> удлинения после разрушения.</w:t>
      </w:r>
    </w:p>
    <w:p w:rsidR="00C428F4" w:rsidRPr="00C428F4" w:rsidRDefault="00C428F4" w:rsidP="00C428F4">
      <w:pPr>
        <w:autoSpaceDE w:val="0"/>
        <w:autoSpaceDN w:val="0"/>
        <w:adjustRightInd w:val="0"/>
        <w:ind w:firstLine="567"/>
        <w:rPr>
          <w:sz w:val="24"/>
        </w:rPr>
      </w:pPr>
      <w:r>
        <w:rPr>
          <w:sz w:val="24"/>
        </w:rPr>
        <w:t>3.8</w:t>
      </w:r>
      <w:r w:rsidRPr="00C428F4">
        <w:rPr>
          <w:sz w:val="24"/>
        </w:rPr>
        <w:t xml:space="preserve"> </w:t>
      </w:r>
      <w:r w:rsidR="00D008C7">
        <w:rPr>
          <w:b/>
          <w:sz w:val="24"/>
        </w:rPr>
        <w:t>Д</w:t>
      </w:r>
      <w:r w:rsidRPr="00D008C7">
        <w:rPr>
          <w:b/>
          <w:sz w:val="24"/>
        </w:rPr>
        <w:t>лина уменьшенного сечения</w:t>
      </w:r>
      <w:r w:rsidRPr="00C428F4">
        <w:rPr>
          <w:sz w:val="24"/>
        </w:rPr>
        <w:t xml:space="preserve"> </w:t>
      </w:r>
      <w:r w:rsidR="00D008C7" w:rsidRPr="00D008C7">
        <w:rPr>
          <w:sz w:val="24"/>
        </w:rPr>
        <w:t>(</w:t>
      </w:r>
      <w:proofErr w:type="spellStart"/>
      <w:r w:rsidR="003F7FEA" w:rsidRPr="004A6E5A">
        <w:rPr>
          <w:sz w:val="24"/>
        </w:rPr>
        <w:t>length</w:t>
      </w:r>
      <w:proofErr w:type="spellEnd"/>
      <w:r w:rsidR="003F7FEA" w:rsidRPr="004A6E5A">
        <w:rPr>
          <w:sz w:val="24"/>
        </w:rPr>
        <w:t xml:space="preserve"> </w:t>
      </w:r>
      <w:proofErr w:type="spellStart"/>
      <w:r w:rsidR="003F7FEA" w:rsidRPr="004A6E5A">
        <w:rPr>
          <w:sz w:val="24"/>
        </w:rPr>
        <w:t>of</w:t>
      </w:r>
      <w:proofErr w:type="spellEnd"/>
      <w:r w:rsidR="003F7FEA" w:rsidRPr="004A6E5A">
        <w:rPr>
          <w:sz w:val="24"/>
        </w:rPr>
        <w:t xml:space="preserve"> </w:t>
      </w:r>
      <w:proofErr w:type="spellStart"/>
      <w:r w:rsidR="003F7FEA" w:rsidRPr="004A6E5A">
        <w:rPr>
          <w:sz w:val="24"/>
        </w:rPr>
        <w:t>the</w:t>
      </w:r>
      <w:proofErr w:type="spellEnd"/>
      <w:r w:rsidR="003F7FEA" w:rsidRPr="004A6E5A">
        <w:rPr>
          <w:sz w:val="24"/>
        </w:rPr>
        <w:t xml:space="preserve"> </w:t>
      </w:r>
      <w:proofErr w:type="spellStart"/>
      <w:r w:rsidR="003F7FEA" w:rsidRPr="004A6E5A">
        <w:rPr>
          <w:sz w:val="24"/>
        </w:rPr>
        <w:t>reduced</w:t>
      </w:r>
      <w:proofErr w:type="spellEnd"/>
      <w:r w:rsidR="003F7FEA" w:rsidRPr="004A6E5A">
        <w:rPr>
          <w:sz w:val="24"/>
        </w:rPr>
        <w:t xml:space="preserve"> </w:t>
      </w:r>
      <w:proofErr w:type="spellStart"/>
      <w:r w:rsidR="003F7FEA" w:rsidRPr="004A6E5A">
        <w:rPr>
          <w:sz w:val="24"/>
        </w:rPr>
        <w:t>section</w:t>
      </w:r>
      <w:proofErr w:type="spellEnd"/>
      <w:r w:rsidR="00D008C7" w:rsidRPr="00D008C7">
        <w:rPr>
          <w:sz w:val="24"/>
        </w:rPr>
        <w:t xml:space="preserve">): </w:t>
      </w:r>
      <w:r w:rsidR="00D008C7">
        <w:rPr>
          <w:sz w:val="24"/>
        </w:rPr>
        <w:t>Р</w:t>
      </w:r>
      <w:r w:rsidRPr="00C428F4">
        <w:rPr>
          <w:sz w:val="24"/>
        </w:rPr>
        <w:t>асстояние между точками касания углов, которые ограничивают уменьшенное сечение</w:t>
      </w:r>
    </w:p>
    <w:p w:rsidR="00C428F4" w:rsidRPr="00C428F4" w:rsidRDefault="00C428F4" w:rsidP="00C428F4">
      <w:pPr>
        <w:autoSpaceDE w:val="0"/>
        <w:autoSpaceDN w:val="0"/>
        <w:adjustRightInd w:val="0"/>
        <w:ind w:firstLine="567"/>
        <w:rPr>
          <w:sz w:val="24"/>
        </w:rPr>
      </w:pPr>
      <w:r w:rsidRPr="00C428F4">
        <w:rPr>
          <w:sz w:val="24"/>
        </w:rPr>
        <w:t xml:space="preserve"> Скорректированная длина уменьшенного сечения больше, чем длина уменьшенного сечения, на величину, рассчитанную для компенсации деформации в наклонной области (см. 8.2.3).</w:t>
      </w:r>
    </w:p>
    <w:p w:rsidR="00C428F4" w:rsidRPr="00C428F4" w:rsidRDefault="00C428F4" w:rsidP="00C428F4">
      <w:pPr>
        <w:autoSpaceDE w:val="0"/>
        <w:autoSpaceDN w:val="0"/>
        <w:adjustRightInd w:val="0"/>
        <w:ind w:firstLine="567"/>
        <w:rPr>
          <w:sz w:val="24"/>
        </w:rPr>
      </w:pPr>
      <w:r>
        <w:rPr>
          <w:sz w:val="24"/>
        </w:rPr>
        <w:t>3.9</w:t>
      </w:r>
      <w:r w:rsidRPr="00C428F4">
        <w:rPr>
          <w:sz w:val="24"/>
        </w:rPr>
        <w:t xml:space="preserve"> </w:t>
      </w:r>
      <w:r w:rsidR="00D008C7">
        <w:rPr>
          <w:b/>
          <w:sz w:val="24"/>
        </w:rPr>
        <w:t>П</w:t>
      </w:r>
      <w:r w:rsidRPr="00D008C7">
        <w:rPr>
          <w:b/>
          <w:sz w:val="24"/>
        </w:rPr>
        <w:t>ластическая деформация во время приложения силы</w:t>
      </w:r>
      <w:r w:rsidRPr="00C428F4">
        <w:rPr>
          <w:sz w:val="24"/>
        </w:rPr>
        <w:t xml:space="preserve"> </w:t>
      </w:r>
      <w:r w:rsidR="00D008C7" w:rsidRPr="004A6E5A">
        <w:rPr>
          <w:sz w:val="24"/>
        </w:rPr>
        <w:t>(</w:t>
      </w:r>
      <w:proofErr w:type="spellStart"/>
      <w:r w:rsidR="003F7FEA" w:rsidRPr="004A6E5A">
        <w:rPr>
          <w:sz w:val="24"/>
        </w:rPr>
        <w:t>plastic</w:t>
      </w:r>
      <w:proofErr w:type="spellEnd"/>
      <w:r w:rsidR="003F7FEA" w:rsidRPr="004A6E5A">
        <w:rPr>
          <w:sz w:val="24"/>
        </w:rPr>
        <w:t xml:space="preserve"> </w:t>
      </w:r>
      <w:proofErr w:type="spellStart"/>
      <w:r w:rsidR="003F7FEA" w:rsidRPr="004A6E5A">
        <w:rPr>
          <w:sz w:val="24"/>
        </w:rPr>
        <w:t>strain</w:t>
      </w:r>
      <w:proofErr w:type="spellEnd"/>
      <w:r w:rsidR="003F7FEA" w:rsidRPr="004A6E5A">
        <w:rPr>
          <w:sz w:val="24"/>
        </w:rPr>
        <w:t xml:space="preserve"> </w:t>
      </w:r>
      <w:proofErr w:type="spellStart"/>
      <w:r w:rsidR="003F7FEA" w:rsidRPr="004A6E5A">
        <w:rPr>
          <w:sz w:val="24"/>
        </w:rPr>
        <w:t>during</w:t>
      </w:r>
      <w:proofErr w:type="spellEnd"/>
      <w:r w:rsidR="003F7FEA" w:rsidRPr="004A6E5A">
        <w:rPr>
          <w:sz w:val="24"/>
        </w:rPr>
        <w:t xml:space="preserve"> </w:t>
      </w:r>
      <w:proofErr w:type="spellStart"/>
      <w:r w:rsidR="003F7FEA" w:rsidRPr="004A6E5A">
        <w:rPr>
          <w:sz w:val="24"/>
        </w:rPr>
        <w:t>force</w:t>
      </w:r>
      <w:proofErr w:type="spellEnd"/>
      <w:r w:rsidR="003F7FEA" w:rsidRPr="004A6E5A">
        <w:rPr>
          <w:sz w:val="24"/>
        </w:rPr>
        <w:t xml:space="preserve"> </w:t>
      </w:r>
      <w:proofErr w:type="spellStart"/>
      <w:r w:rsidR="003F7FEA" w:rsidRPr="004A6E5A">
        <w:rPr>
          <w:sz w:val="24"/>
        </w:rPr>
        <w:t>application</w:t>
      </w:r>
      <w:proofErr w:type="spellEnd"/>
      <w:r w:rsidR="00D008C7" w:rsidRPr="004A6E5A">
        <w:rPr>
          <w:sz w:val="24"/>
        </w:rPr>
        <w:t xml:space="preserve">): </w:t>
      </w:r>
      <w:r w:rsidR="00D008C7">
        <w:rPr>
          <w:sz w:val="24"/>
        </w:rPr>
        <w:t xml:space="preserve"> Ч</w:t>
      </w:r>
      <w:r w:rsidRPr="00C428F4">
        <w:rPr>
          <w:sz w:val="24"/>
        </w:rPr>
        <w:t xml:space="preserve">асть деформации во время приложения силы, определяемая как смещение от линейной части до конца кривой зависимости деформации от напряжения, выполненной во время приложения силы. Конструкция смещения приведена в </w:t>
      </w:r>
      <w:r w:rsidR="00705E50">
        <w:rPr>
          <w:sz w:val="24"/>
        </w:rPr>
        <w:t xml:space="preserve">                 </w:t>
      </w:r>
      <w:r w:rsidR="00705E50" w:rsidRPr="00843B23">
        <w:rPr>
          <w:sz w:val="24"/>
          <w:lang w:val="en-US"/>
        </w:rPr>
        <w:t>ASTM</w:t>
      </w:r>
      <w:r w:rsidR="00705E50" w:rsidRPr="00C428F4">
        <w:rPr>
          <w:sz w:val="24"/>
        </w:rPr>
        <w:t xml:space="preserve"> </w:t>
      </w:r>
      <w:r w:rsidRPr="00C428F4">
        <w:rPr>
          <w:sz w:val="24"/>
        </w:rPr>
        <w:t>E8/E8M.</w:t>
      </w:r>
    </w:p>
    <w:p w:rsidR="00C428F4" w:rsidRPr="00C428F4" w:rsidRDefault="00C428F4" w:rsidP="00C428F4">
      <w:pPr>
        <w:autoSpaceDE w:val="0"/>
        <w:autoSpaceDN w:val="0"/>
        <w:adjustRightInd w:val="0"/>
        <w:ind w:firstLine="567"/>
        <w:rPr>
          <w:sz w:val="24"/>
        </w:rPr>
      </w:pPr>
      <w:r>
        <w:rPr>
          <w:sz w:val="24"/>
        </w:rPr>
        <w:t>3.10</w:t>
      </w:r>
      <w:r w:rsidRPr="00C428F4">
        <w:rPr>
          <w:sz w:val="24"/>
        </w:rPr>
        <w:t xml:space="preserve"> </w:t>
      </w:r>
      <w:r w:rsidR="00D008C7">
        <w:rPr>
          <w:b/>
          <w:sz w:val="24"/>
        </w:rPr>
        <w:t>У</w:t>
      </w:r>
      <w:r w:rsidRPr="00D008C7">
        <w:rPr>
          <w:b/>
          <w:sz w:val="24"/>
        </w:rPr>
        <w:t xml:space="preserve">меньшенное сечение образца </w:t>
      </w:r>
      <w:r w:rsidR="00D008C7" w:rsidRPr="00D008C7">
        <w:rPr>
          <w:sz w:val="24"/>
        </w:rPr>
        <w:t>(</w:t>
      </w:r>
      <w:proofErr w:type="spellStart"/>
      <w:r w:rsidR="003F7FEA" w:rsidRPr="004A6E5A">
        <w:rPr>
          <w:sz w:val="24"/>
        </w:rPr>
        <w:t>reduced</w:t>
      </w:r>
      <w:proofErr w:type="spellEnd"/>
      <w:r w:rsidR="003F7FEA" w:rsidRPr="004A6E5A">
        <w:rPr>
          <w:sz w:val="24"/>
        </w:rPr>
        <w:t xml:space="preserve"> </w:t>
      </w:r>
      <w:proofErr w:type="spellStart"/>
      <w:r w:rsidR="003F7FEA" w:rsidRPr="004A6E5A">
        <w:rPr>
          <w:sz w:val="24"/>
        </w:rPr>
        <w:t>section</w:t>
      </w:r>
      <w:proofErr w:type="spellEnd"/>
      <w:r w:rsidR="003F7FEA" w:rsidRPr="004A6E5A">
        <w:rPr>
          <w:sz w:val="24"/>
        </w:rPr>
        <w:t xml:space="preserve">, </w:t>
      </w:r>
      <w:proofErr w:type="spellStart"/>
      <w:r w:rsidR="003F7FEA" w:rsidRPr="004A6E5A">
        <w:rPr>
          <w:sz w:val="24"/>
        </w:rPr>
        <w:t>of</w:t>
      </w:r>
      <w:proofErr w:type="spellEnd"/>
      <w:r w:rsidR="003F7FEA" w:rsidRPr="004A6E5A">
        <w:rPr>
          <w:sz w:val="24"/>
        </w:rPr>
        <w:t xml:space="preserve"> </w:t>
      </w:r>
      <w:proofErr w:type="spellStart"/>
      <w:r w:rsidR="003F7FEA" w:rsidRPr="004A6E5A">
        <w:rPr>
          <w:sz w:val="24"/>
        </w:rPr>
        <w:t>the</w:t>
      </w:r>
      <w:proofErr w:type="spellEnd"/>
      <w:r w:rsidR="003F7FEA" w:rsidRPr="004A6E5A">
        <w:rPr>
          <w:sz w:val="24"/>
        </w:rPr>
        <w:t xml:space="preserve"> </w:t>
      </w:r>
      <w:proofErr w:type="spellStart"/>
      <w:r w:rsidR="003F7FEA" w:rsidRPr="004A6E5A">
        <w:rPr>
          <w:sz w:val="24"/>
        </w:rPr>
        <w:t>specimen</w:t>
      </w:r>
      <w:proofErr w:type="spellEnd"/>
      <w:r w:rsidR="00D008C7" w:rsidRPr="00D008C7">
        <w:rPr>
          <w:sz w:val="24"/>
        </w:rPr>
        <w:t>):</w:t>
      </w:r>
      <w:r w:rsidRPr="00C428F4">
        <w:rPr>
          <w:sz w:val="24"/>
        </w:rPr>
        <w:t xml:space="preserve"> </w:t>
      </w:r>
      <w:r w:rsidR="00D008C7">
        <w:rPr>
          <w:sz w:val="24"/>
        </w:rPr>
        <w:t>Ц</w:t>
      </w:r>
      <w:r w:rsidRPr="00C428F4">
        <w:rPr>
          <w:sz w:val="24"/>
        </w:rPr>
        <w:t>ентральная часть длины, имеющая поперечное сечение, меньшее, чем захваченные концы. Поперечное сечение является равномерным в пределах допусков, предусмотренных в 6.6.</w:t>
      </w:r>
    </w:p>
    <w:p w:rsidR="00C428F4" w:rsidRPr="00C428F4" w:rsidRDefault="00C428F4" w:rsidP="00C428F4">
      <w:pPr>
        <w:autoSpaceDE w:val="0"/>
        <w:autoSpaceDN w:val="0"/>
        <w:adjustRightInd w:val="0"/>
        <w:ind w:firstLine="567"/>
        <w:rPr>
          <w:sz w:val="24"/>
        </w:rPr>
      </w:pPr>
      <w:r>
        <w:rPr>
          <w:sz w:val="24"/>
        </w:rPr>
        <w:t>3.11</w:t>
      </w:r>
      <w:r w:rsidR="00DC58F9">
        <w:rPr>
          <w:sz w:val="24"/>
        </w:rPr>
        <w:t xml:space="preserve"> </w:t>
      </w:r>
      <w:r w:rsidR="00D008C7">
        <w:rPr>
          <w:b/>
          <w:sz w:val="24"/>
        </w:rPr>
        <w:t>Д</w:t>
      </w:r>
      <w:r w:rsidRPr="00D008C7">
        <w:rPr>
          <w:b/>
          <w:sz w:val="24"/>
        </w:rPr>
        <w:t>еформация во время приложения силы</w:t>
      </w:r>
      <w:r w:rsidRPr="00C428F4">
        <w:rPr>
          <w:sz w:val="24"/>
        </w:rPr>
        <w:t xml:space="preserve"> </w:t>
      </w:r>
      <w:r w:rsidR="00D008C7" w:rsidRPr="00D008C7">
        <w:rPr>
          <w:sz w:val="24"/>
        </w:rPr>
        <w:t>(</w:t>
      </w:r>
      <w:proofErr w:type="spellStart"/>
      <w:r w:rsidR="003F7FEA" w:rsidRPr="004A6E5A">
        <w:rPr>
          <w:sz w:val="24"/>
        </w:rPr>
        <w:t>strain</w:t>
      </w:r>
      <w:proofErr w:type="spellEnd"/>
      <w:r w:rsidR="003F7FEA" w:rsidRPr="004A6E5A">
        <w:rPr>
          <w:sz w:val="24"/>
        </w:rPr>
        <w:t xml:space="preserve"> </w:t>
      </w:r>
      <w:proofErr w:type="spellStart"/>
      <w:r w:rsidR="003F7FEA" w:rsidRPr="004A6E5A">
        <w:rPr>
          <w:sz w:val="24"/>
        </w:rPr>
        <w:t>during</w:t>
      </w:r>
      <w:proofErr w:type="spellEnd"/>
      <w:r w:rsidR="003F7FEA" w:rsidRPr="004A6E5A">
        <w:rPr>
          <w:sz w:val="24"/>
        </w:rPr>
        <w:t xml:space="preserve"> </w:t>
      </w:r>
      <w:proofErr w:type="spellStart"/>
      <w:r w:rsidR="003F7FEA" w:rsidRPr="004A6E5A">
        <w:rPr>
          <w:sz w:val="24"/>
        </w:rPr>
        <w:t>force</w:t>
      </w:r>
      <w:proofErr w:type="spellEnd"/>
      <w:r w:rsidR="003F7FEA" w:rsidRPr="004A6E5A">
        <w:rPr>
          <w:sz w:val="24"/>
        </w:rPr>
        <w:t xml:space="preserve"> </w:t>
      </w:r>
      <w:proofErr w:type="spellStart"/>
      <w:r w:rsidR="003F7FEA" w:rsidRPr="004A6E5A">
        <w:rPr>
          <w:sz w:val="24"/>
        </w:rPr>
        <w:t>application</w:t>
      </w:r>
      <w:proofErr w:type="spellEnd"/>
      <w:r w:rsidR="00D008C7" w:rsidRPr="00D008C7">
        <w:rPr>
          <w:sz w:val="24"/>
        </w:rPr>
        <w:t xml:space="preserve">): </w:t>
      </w:r>
      <w:r w:rsidR="00D008C7">
        <w:rPr>
          <w:sz w:val="24"/>
        </w:rPr>
        <w:t>И</w:t>
      </w:r>
      <w:r w:rsidRPr="00C428F4">
        <w:rPr>
          <w:sz w:val="24"/>
        </w:rPr>
        <w:t>зменение деформации в течение временного интервала с момента начала силы до момента приложения полной силы.</w:t>
      </w:r>
    </w:p>
    <w:p w:rsidR="00C428F4" w:rsidRPr="00C428F4" w:rsidRDefault="00C428F4" w:rsidP="00C428F4">
      <w:pPr>
        <w:autoSpaceDE w:val="0"/>
        <w:autoSpaceDN w:val="0"/>
        <w:adjustRightInd w:val="0"/>
        <w:ind w:firstLine="567"/>
        <w:rPr>
          <w:sz w:val="24"/>
        </w:rPr>
      </w:pPr>
      <w:r>
        <w:rPr>
          <w:sz w:val="24"/>
        </w:rPr>
        <w:t>3.12</w:t>
      </w:r>
      <w:r w:rsidR="00DC58F9">
        <w:rPr>
          <w:sz w:val="24"/>
        </w:rPr>
        <w:t xml:space="preserve"> </w:t>
      </w:r>
      <w:r w:rsidR="00D008C7">
        <w:rPr>
          <w:b/>
          <w:sz w:val="24"/>
        </w:rPr>
        <w:t>И</w:t>
      </w:r>
      <w:r w:rsidRPr="00D008C7">
        <w:rPr>
          <w:b/>
          <w:sz w:val="24"/>
        </w:rPr>
        <w:t>спытание на разрыв (при ползучести)</w:t>
      </w:r>
      <w:r w:rsidRPr="00D008C7">
        <w:rPr>
          <w:sz w:val="24"/>
        </w:rPr>
        <w:t xml:space="preserve"> </w:t>
      </w:r>
      <w:r w:rsidR="00D008C7" w:rsidRPr="00D008C7">
        <w:rPr>
          <w:sz w:val="24"/>
        </w:rPr>
        <w:t>(</w:t>
      </w:r>
      <w:proofErr w:type="spellStart"/>
      <w:r w:rsidR="004A6E5A" w:rsidRPr="004A6E5A">
        <w:rPr>
          <w:sz w:val="24"/>
        </w:rPr>
        <w:t>stress-rupture</w:t>
      </w:r>
      <w:proofErr w:type="spellEnd"/>
      <w:r w:rsidR="004A6E5A" w:rsidRPr="004A6E5A">
        <w:rPr>
          <w:sz w:val="24"/>
        </w:rPr>
        <w:t xml:space="preserve"> </w:t>
      </w:r>
      <w:proofErr w:type="spellStart"/>
      <w:r w:rsidR="004A6E5A" w:rsidRPr="004A6E5A">
        <w:rPr>
          <w:sz w:val="24"/>
        </w:rPr>
        <w:t>test</w:t>
      </w:r>
      <w:proofErr w:type="spellEnd"/>
      <w:r w:rsidR="00D008C7" w:rsidRPr="00D008C7">
        <w:rPr>
          <w:sz w:val="24"/>
        </w:rPr>
        <w:t>): И</w:t>
      </w:r>
      <w:r w:rsidRPr="00D008C7">
        <w:rPr>
          <w:sz w:val="24"/>
        </w:rPr>
        <w:t>спытание</w:t>
      </w:r>
      <w:r w:rsidRPr="00C428F4">
        <w:rPr>
          <w:sz w:val="24"/>
        </w:rPr>
        <w:t>, при котором измеряется время разрыва, измерения деформации в ходе испытания не проводятся</w:t>
      </w:r>
    </w:p>
    <w:p w:rsidR="00C428F4" w:rsidRPr="00C428F4" w:rsidRDefault="00C428F4" w:rsidP="00C428F4">
      <w:pPr>
        <w:autoSpaceDE w:val="0"/>
        <w:autoSpaceDN w:val="0"/>
        <w:adjustRightInd w:val="0"/>
        <w:ind w:firstLine="567"/>
        <w:rPr>
          <w:sz w:val="24"/>
        </w:rPr>
      </w:pPr>
      <w:r>
        <w:rPr>
          <w:sz w:val="24"/>
        </w:rPr>
        <w:t>3.13</w:t>
      </w:r>
      <w:r w:rsidRPr="00C428F4">
        <w:rPr>
          <w:sz w:val="24"/>
        </w:rPr>
        <w:t xml:space="preserve"> </w:t>
      </w:r>
      <w:r w:rsidR="00D008C7">
        <w:rPr>
          <w:b/>
          <w:sz w:val="24"/>
        </w:rPr>
        <w:t>П</w:t>
      </w:r>
      <w:r w:rsidRPr="00D008C7">
        <w:rPr>
          <w:b/>
          <w:sz w:val="24"/>
        </w:rPr>
        <w:t>олная пластическая деформация, в указанное время</w:t>
      </w:r>
      <w:r w:rsidRPr="00C428F4">
        <w:rPr>
          <w:sz w:val="24"/>
        </w:rPr>
        <w:t xml:space="preserve"> </w:t>
      </w:r>
      <w:r w:rsidR="00D008C7" w:rsidRPr="00D008C7">
        <w:rPr>
          <w:sz w:val="24"/>
        </w:rPr>
        <w:t>(</w:t>
      </w:r>
      <w:proofErr w:type="spellStart"/>
      <w:r w:rsidR="004A6E5A" w:rsidRPr="004A6E5A">
        <w:rPr>
          <w:sz w:val="24"/>
        </w:rPr>
        <w:t>total</w:t>
      </w:r>
      <w:proofErr w:type="spellEnd"/>
      <w:r w:rsidR="004A6E5A" w:rsidRPr="004A6E5A">
        <w:rPr>
          <w:sz w:val="24"/>
        </w:rPr>
        <w:t xml:space="preserve"> </w:t>
      </w:r>
      <w:proofErr w:type="spellStart"/>
      <w:r w:rsidR="004A6E5A" w:rsidRPr="004A6E5A">
        <w:rPr>
          <w:sz w:val="24"/>
        </w:rPr>
        <w:t>plastic</w:t>
      </w:r>
      <w:proofErr w:type="spellEnd"/>
      <w:r w:rsidR="004A6E5A" w:rsidRPr="004A6E5A">
        <w:rPr>
          <w:sz w:val="24"/>
        </w:rPr>
        <w:t xml:space="preserve"> </w:t>
      </w:r>
      <w:proofErr w:type="spellStart"/>
      <w:r w:rsidR="004A6E5A" w:rsidRPr="004A6E5A">
        <w:rPr>
          <w:sz w:val="24"/>
        </w:rPr>
        <w:t>strain</w:t>
      </w:r>
      <w:proofErr w:type="spellEnd"/>
      <w:r w:rsidR="004A6E5A" w:rsidRPr="004A6E5A">
        <w:rPr>
          <w:sz w:val="24"/>
        </w:rPr>
        <w:t xml:space="preserve">, </w:t>
      </w:r>
      <w:proofErr w:type="spellStart"/>
      <w:r w:rsidR="004A6E5A" w:rsidRPr="004A6E5A">
        <w:rPr>
          <w:sz w:val="24"/>
        </w:rPr>
        <w:t>at</w:t>
      </w:r>
      <w:proofErr w:type="spellEnd"/>
      <w:r w:rsidR="004A6E5A" w:rsidRPr="004A6E5A">
        <w:rPr>
          <w:sz w:val="24"/>
        </w:rPr>
        <w:t xml:space="preserve"> a </w:t>
      </w:r>
      <w:proofErr w:type="spellStart"/>
      <w:r w:rsidR="004A6E5A" w:rsidRPr="004A6E5A">
        <w:rPr>
          <w:sz w:val="24"/>
        </w:rPr>
        <w:t>specified</w:t>
      </w:r>
      <w:proofErr w:type="spellEnd"/>
      <w:r w:rsidR="004A6E5A" w:rsidRPr="004A6E5A">
        <w:rPr>
          <w:sz w:val="24"/>
        </w:rPr>
        <w:t xml:space="preserve"> </w:t>
      </w:r>
      <w:proofErr w:type="spellStart"/>
      <w:r w:rsidR="004A6E5A" w:rsidRPr="004A6E5A">
        <w:rPr>
          <w:sz w:val="24"/>
        </w:rPr>
        <w:t>time</w:t>
      </w:r>
      <w:proofErr w:type="spellEnd"/>
      <w:r w:rsidR="00D008C7" w:rsidRPr="00D008C7">
        <w:rPr>
          <w:sz w:val="24"/>
        </w:rPr>
        <w:t>): Р</w:t>
      </w:r>
      <w:r w:rsidRPr="00D008C7">
        <w:rPr>
          <w:sz w:val="24"/>
        </w:rPr>
        <w:t>авное</w:t>
      </w:r>
      <w:r w:rsidRPr="00C428F4">
        <w:rPr>
          <w:sz w:val="24"/>
        </w:rPr>
        <w:t xml:space="preserve"> сумме пластической деформации при приложении силы, а также ползучести металла.</w:t>
      </w:r>
    </w:p>
    <w:p w:rsidR="00C428F4" w:rsidRPr="00C428F4" w:rsidRDefault="00C428F4" w:rsidP="00C428F4">
      <w:pPr>
        <w:autoSpaceDE w:val="0"/>
        <w:autoSpaceDN w:val="0"/>
        <w:adjustRightInd w:val="0"/>
        <w:ind w:firstLine="567"/>
        <w:rPr>
          <w:sz w:val="24"/>
        </w:rPr>
      </w:pPr>
      <w:r>
        <w:rPr>
          <w:sz w:val="24"/>
        </w:rPr>
        <w:t>3.14</w:t>
      </w:r>
      <w:r w:rsidR="00DC58F9">
        <w:rPr>
          <w:sz w:val="24"/>
        </w:rPr>
        <w:t xml:space="preserve"> </w:t>
      </w:r>
      <w:r w:rsidR="00D008C7">
        <w:rPr>
          <w:b/>
          <w:sz w:val="24"/>
        </w:rPr>
        <w:t>П</w:t>
      </w:r>
      <w:r w:rsidRPr="00D008C7">
        <w:rPr>
          <w:b/>
          <w:sz w:val="24"/>
        </w:rPr>
        <w:t>олная деформация, в указанное время</w:t>
      </w:r>
      <w:r w:rsidRPr="00C428F4">
        <w:rPr>
          <w:sz w:val="24"/>
        </w:rPr>
        <w:t xml:space="preserve"> </w:t>
      </w:r>
      <w:r w:rsidR="00D008C7" w:rsidRPr="00D008C7">
        <w:rPr>
          <w:sz w:val="24"/>
        </w:rPr>
        <w:t>(</w:t>
      </w:r>
      <w:proofErr w:type="spellStart"/>
      <w:r w:rsidR="004A6E5A" w:rsidRPr="004A6E5A">
        <w:rPr>
          <w:sz w:val="24"/>
        </w:rPr>
        <w:t>total</w:t>
      </w:r>
      <w:proofErr w:type="spellEnd"/>
      <w:r w:rsidR="004A6E5A" w:rsidRPr="004A6E5A">
        <w:rPr>
          <w:sz w:val="24"/>
        </w:rPr>
        <w:t xml:space="preserve"> </w:t>
      </w:r>
      <w:proofErr w:type="spellStart"/>
      <w:r w:rsidR="004A6E5A" w:rsidRPr="004A6E5A">
        <w:rPr>
          <w:sz w:val="24"/>
        </w:rPr>
        <w:t>strain</w:t>
      </w:r>
      <w:proofErr w:type="spellEnd"/>
      <w:r w:rsidR="004A6E5A" w:rsidRPr="004A6E5A">
        <w:rPr>
          <w:sz w:val="24"/>
        </w:rPr>
        <w:t xml:space="preserve">, </w:t>
      </w:r>
      <w:proofErr w:type="spellStart"/>
      <w:r w:rsidR="004A6E5A" w:rsidRPr="004A6E5A">
        <w:rPr>
          <w:sz w:val="24"/>
        </w:rPr>
        <w:t>at</w:t>
      </w:r>
      <w:proofErr w:type="spellEnd"/>
      <w:r w:rsidR="004A6E5A" w:rsidRPr="004A6E5A">
        <w:rPr>
          <w:sz w:val="24"/>
        </w:rPr>
        <w:t xml:space="preserve"> a </w:t>
      </w:r>
      <w:proofErr w:type="spellStart"/>
      <w:r w:rsidR="004A6E5A" w:rsidRPr="004A6E5A">
        <w:rPr>
          <w:sz w:val="24"/>
        </w:rPr>
        <w:t>specified</w:t>
      </w:r>
      <w:proofErr w:type="spellEnd"/>
      <w:r w:rsidR="004A6E5A" w:rsidRPr="004A6E5A">
        <w:rPr>
          <w:sz w:val="24"/>
        </w:rPr>
        <w:t xml:space="preserve"> </w:t>
      </w:r>
      <w:proofErr w:type="spellStart"/>
      <w:r w:rsidR="004A6E5A" w:rsidRPr="004A6E5A">
        <w:rPr>
          <w:sz w:val="24"/>
        </w:rPr>
        <w:t>time</w:t>
      </w:r>
      <w:proofErr w:type="spellEnd"/>
      <w:r w:rsidR="00D008C7" w:rsidRPr="00D008C7">
        <w:rPr>
          <w:sz w:val="24"/>
        </w:rPr>
        <w:t>): Р</w:t>
      </w:r>
      <w:r w:rsidRPr="00D008C7">
        <w:rPr>
          <w:sz w:val="24"/>
        </w:rPr>
        <w:t>авное</w:t>
      </w:r>
      <w:r w:rsidRPr="00C428F4">
        <w:rPr>
          <w:sz w:val="24"/>
        </w:rPr>
        <w:t xml:space="preserve"> сумме деформации при приложении силы, а также ползучести металла.</w:t>
      </w:r>
    </w:p>
    <w:p w:rsidR="002E5F0F" w:rsidRDefault="002E5F0F" w:rsidP="004659AB">
      <w:pPr>
        <w:autoSpaceDE w:val="0"/>
        <w:autoSpaceDN w:val="0"/>
        <w:adjustRightInd w:val="0"/>
        <w:ind w:firstLine="567"/>
        <w:rPr>
          <w:sz w:val="24"/>
        </w:rPr>
      </w:pPr>
    </w:p>
    <w:p w:rsidR="00873F6E" w:rsidRPr="00CB35AE" w:rsidRDefault="00CB35AE" w:rsidP="00CB35AE">
      <w:pPr>
        <w:pStyle w:val="10"/>
        <w:numPr>
          <w:ilvl w:val="0"/>
          <w:numId w:val="4"/>
        </w:numPr>
        <w:tabs>
          <w:tab w:val="clear" w:pos="1134"/>
          <w:tab w:val="clear" w:pos="1605"/>
          <w:tab w:val="num" w:pos="0"/>
          <w:tab w:val="left" w:pos="851"/>
        </w:tabs>
        <w:spacing w:before="0" w:after="0"/>
        <w:ind w:left="0" w:firstLine="567"/>
        <w:rPr>
          <w:sz w:val="24"/>
          <w:szCs w:val="24"/>
        </w:rPr>
      </w:pPr>
      <w:r w:rsidRPr="00CB35AE">
        <w:rPr>
          <w:sz w:val="24"/>
          <w:szCs w:val="24"/>
        </w:rPr>
        <w:lastRenderedPageBreak/>
        <w:t xml:space="preserve">  </w:t>
      </w:r>
      <w:bookmarkStart w:id="21" w:name="_Toc49197757"/>
      <w:r w:rsidRPr="00CB35AE">
        <w:rPr>
          <w:sz w:val="24"/>
          <w:szCs w:val="24"/>
        </w:rPr>
        <w:t>Значение и использование</w:t>
      </w:r>
      <w:bookmarkEnd w:id="21"/>
      <w:r w:rsidRPr="00CB35AE">
        <w:rPr>
          <w:sz w:val="24"/>
          <w:szCs w:val="24"/>
        </w:rPr>
        <w:t xml:space="preserve"> </w:t>
      </w:r>
    </w:p>
    <w:p w:rsidR="00253084" w:rsidRPr="00253084" w:rsidRDefault="00253084" w:rsidP="00341B00">
      <w:pPr>
        <w:pStyle w:val="Iauiue"/>
        <w:jc w:val="both"/>
        <w:rPr>
          <w:lang w:val="ru-RU"/>
        </w:rPr>
      </w:pPr>
    </w:p>
    <w:p w:rsidR="00CB35AE" w:rsidRDefault="00D008C7" w:rsidP="00D008C7">
      <w:pPr>
        <w:autoSpaceDE w:val="0"/>
        <w:autoSpaceDN w:val="0"/>
        <w:adjustRightInd w:val="0"/>
        <w:ind w:firstLine="567"/>
        <w:rPr>
          <w:sz w:val="24"/>
        </w:rPr>
      </w:pPr>
      <w:r w:rsidRPr="00D008C7">
        <w:rPr>
          <w:sz w:val="24"/>
        </w:rPr>
        <w:t>4.1 Испытания на разрыв в их обычном понимании обеспечивают измерение полной нагрузочной способности материала как функции времени. В испытаниях на ползучесть замеряется нагрузочная способность испытуемого объекта при ограниченных деформациях. При определении нагрузочной способности материала, два этих типа испытаний взаимно дополняют друг друга. При выборе материала и проектировании деталей для работы в условиях повышенных температур тип используемых испытательных данных будет зависеть от выбора критерия нагрузочной способности, который наилучшим образом определяет практическую пригодность того или иного материала.</w:t>
      </w:r>
    </w:p>
    <w:p w:rsidR="00D008C7" w:rsidRDefault="00D008C7" w:rsidP="00D008C7">
      <w:pPr>
        <w:autoSpaceDE w:val="0"/>
        <w:autoSpaceDN w:val="0"/>
        <w:adjustRightInd w:val="0"/>
        <w:ind w:firstLine="567"/>
        <w:rPr>
          <w:sz w:val="24"/>
        </w:rPr>
      </w:pPr>
    </w:p>
    <w:p w:rsidR="00CB35AE" w:rsidRDefault="00CB35AE" w:rsidP="00CB35AE">
      <w:pPr>
        <w:pStyle w:val="10"/>
        <w:numPr>
          <w:ilvl w:val="0"/>
          <w:numId w:val="4"/>
        </w:numPr>
        <w:tabs>
          <w:tab w:val="clear" w:pos="1134"/>
          <w:tab w:val="clear" w:pos="1605"/>
          <w:tab w:val="num" w:pos="0"/>
          <w:tab w:val="left" w:pos="851"/>
        </w:tabs>
        <w:spacing w:before="0" w:after="0"/>
        <w:ind w:left="0" w:firstLine="567"/>
        <w:rPr>
          <w:sz w:val="24"/>
          <w:szCs w:val="24"/>
        </w:rPr>
      </w:pPr>
      <w:bookmarkStart w:id="22" w:name="_Toc49197758"/>
      <w:r w:rsidRPr="00CB35AE">
        <w:rPr>
          <w:sz w:val="24"/>
          <w:szCs w:val="24"/>
        </w:rPr>
        <w:t>Аппарат</w:t>
      </w:r>
      <w:bookmarkEnd w:id="22"/>
    </w:p>
    <w:p w:rsidR="00CB35AE" w:rsidRPr="00CB35AE" w:rsidRDefault="00CB35AE" w:rsidP="00CB35AE">
      <w:pPr>
        <w:pStyle w:val="Iauiue"/>
        <w:ind w:firstLine="567"/>
        <w:jc w:val="both"/>
        <w:rPr>
          <w:rFonts w:eastAsia="Times New Roman"/>
          <w:sz w:val="24"/>
          <w:szCs w:val="24"/>
          <w:lang w:val="ru-RU"/>
        </w:rPr>
      </w:pPr>
    </w:p>
    <w:p w:rsidR="00705E50" w:rsidRDefault="00C83F88" w:rsidP="003205DD">
      <w:pPr>
        <w:pStyle w:val="2"/>
      </w:pPr>
      <w:bookmarkStart w:id="23" w:name="_Toc49197759"/>
      <w:r w:rsidRPr="00C83F88">
        <w:t>Испытательное механическое устройство</w:t>
      </w:r>
      <w:bookmarkEnd w:id="23"/>
      <w:r w:rsidRPr="00C83F88">
        <w:t xml:space="preserve"> </w:t>
      </w:r>
    </w:p>
    <w:p w:rsidR="00705E50" w:rsidRDefault="00705E50"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t xml:space="preserve">Точность испытательного механического устройства должна быть в пределах допустимого отклонения, указанного в </w:t>
      </w:r>
      <w:r w:rsidR="00705E50" w:rsidRPr="00843B23">
        <w:rPr>
          <w:sz w:val="24"/>
          <w:lang w:val="en-US"/>
        </w:rPr>
        <w:t>ASTM</w:t>
      </w:r>
      <w:r w:rsidR="00705E50" w:rsidRPr="00C83F88">
        <w:rPr>
          <w:sz w:val="24"/>
        </w:rPr>
        <w:t xml:space="preserve"> </w:t>
      </w:r>
      <w:r w:rsidRPr="00C83F88">
        <w:rPr>
          <w:sz w:val="24"/>
        </w:rPr>
        <w:t>E4</w:t>
      </w:r>
    </w:p>
    <w:p w:rsidR="00C83F88" w:rsidRPr="00C83F88" w:rsidRDefault="00C83F88" w:rsidP="00C83F88">
      <w:pPr>
        <w:autoSpaceDE w:val="0"/>
        <w:autoSpaceDN w:val="0"/>
        <w:adjustRightInd w:val="0"/>
        <w:ind w:firstLine="567"/>
        <w:rPr>
          <w:sz w:val="24"/>
        </w:rPr>
      </w:pPr>
      <w:r w:rsidRPr="00C83F88">
        <w:rPr>
          <w:sz w:val="24"/>
        </w:rPr>
        <w:t xml:space="preserve">5.1.1 Необходимо соблюдать меры предосторожности, чтобы сила, приложенная к образцам, применялась по возможности, в осевом направлении. Трудно добиться идеального выравнивания по оси, особенно когда тяги и стержни </w:t>
      </w:r>
      <w:proofErr w:type="spellStart"/>
      <w:r w:rsidRPr="00C83F88">
        <w:rPr>
          <w:sz w:val="24"/>
        </w:rPr>
        <w:t>экстензометра</w:t>
      </w:r>
      <w:proofErr w:type="spellEnd"/>
      <w:r w:rsidRPr="00C83F88">
        <w:rPr>
          <w:sz w:val="24"/>
        </w:rPr>
        <w:t xml:space="preserve"> проходят через уплотнения на концах термостата (печи). Тем не менее, механическое устройство и захваты должны быть способны прикладывать усилие к точно изготовленному образцу, чтобы максимальная деформация изгиба не превышала 10</w:t>
      </w:r>
      <w:r w:rsidR="004A6E5A">
        <w:rPr>
          <w:sz w:val="24"/>
        </w:rPr>
        <w:t xml:space="preserve"> </w:t>
      </w:r>
      <w:r w:rsidRPr="00C83F88">
        <w:rPr>
          <w:sz w:val="24"/>
        </w:rPr>
        <w:t>% от осевой деформации, когда расчеты основаны на показаниях деформации, взятых при самом низком значении силы, для которой устройство проверяется</w:t>
      </w:r>
    </w:p>
    <w:p w:rsidR="00C83F88" w:rsidRPr="00C83F88" w:rsidRDefault="00C83F88"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0"/>
          <w:szCs w:val="20"/>
        </w:rPr>
      </w:pPr>
      <w:r>
        <w:rPr>
          <w:sz w:val="20"/>
          <w:szCs w:val="20"/>
        </w:rPr>
        <w:t>Примечание</w:t>
      </w:r>
      <w:r w:rsidR="00705E50">
        <w:rPr>
          <w:sz w:val="20"/>
          <w:szCs w:val="20"/>
        </w:rPr>
        <w:t xml:space="preserve"> – </w:t>
      </w:r>
      <w:r w:rsidRPr="00C83F88">
        <w:rPr>
          <w:sz w:val="20"/>
          <w:szCs w:val="20"/>
        </w:rPr>
        <w:t>Настоящее требование предназначено для ограничения максимального способствующего фактора испытательного устройства в изгиб, который происходит во время испытания. Известно, что даже при использовании специализированного оборудования в разных испытаниях могут быть совершенно разные процентные деформации изгиба из-за случайного направления свободно закрепленного образца, отсутствия симметрии этого конкретного образца, поперечной силы от уплотнений печи и провода термопары и т. д.</w:t>
      </w:r>
    </w:p>
    <w:p w:rsidR="00C83F88" w:rsidRPr="00C83F88" w:rsidRDefault="00C83F88"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t>5.1.1.1 При испытании материала с низкой пластичностью даже деформация изгиба в 10</w:t>
      </w:r>
      <w:r w:rsidR="004A6E5A">
        <w:rPr>
          <w:sz w:val="24"/>
        </w:rPr>
        <w:t xml:space="preserve"> </w:t>
      </w:r>
      <w:r w:rsidRPr="00C83F88">
        <w:rPr>
          <w:sz w:val="24"/>
        </w:rPr>
        <w:t>% может привести к более низкой прочности, чем при улучшении осевой симметрии. В таких случаях специально могут быть запрошены измерения деформации изгиба на испытываемом образце, а допустимая величина ограничена меньшим значением.</w:t>
      </w:r>
    </w:p>
    <w:p w:rsidR="00C83F88" w:rsidRPr="00C83F88" w:rsidRDefault="00C83F88" w:rsidP="00C83F88">
      <w:pPr>
        <w:autoSpaceDE w:val="0"/>
        <w:autoSpaceDN w:val="0"/>
        <w:adjustRightInd w:val="0"/>
        <w:ind w:firstLine="567"/>
        <w:rPr>
          <w:sz w:val="24"/>
        </w:rPr>
      </w:pPr>
      <w:r w:rsidRPr="00C83F88">
        <w:rPr>
          <w:sz w:val="24"/>
        </w:rPr>
        <w:t>5.1.1.2 Испытательное механическое устройство может быть проверено путем измерения осевой симметрии при комнатной температуре. Когда проводится оценка оборудования, форма образца должна быть такой же, как и при испытаниях при повышенной температуре. Концентричность (соосность) оцениваемого образца должна быть, по меньшей мере, такой же, как указано на чертеже образца. По всему уменьшенному сечению должна происходить только упругая деформация. Настоящее требование может повлечь за собой использование материала, отличного от материала, используемого во время испытания при повышенной температуре.</w:t>
      </w:r>
    </w:p>
    <w:p w:rsidR="00C83F88" w:rsidRPr="00C83F88" w:rsidRDefault="00C83F88" w:rsidP="00C83F88">
      <w:pPr>
        <w:autoSpaceDE w:val="0"/>
        <w:autoSpaceDN w:val="0"/>
        <w:adjustRightInd w:val="0"/>
        <w:ind w:firstLine="567"/>
        <w:rPr>
          <w:sz w:val="24"/>
        </w:rPr>
      </w:pPr>
      <w:r w:rsidRPr="00C83F88">
        <w:rPr>
          <w:sz w:val="24"/>
        </w:rPr>
        <w:t xml:space="preserve">5.1.1.3 </w:t>
      </w:r>
      <w:r w:rsidR="00705E50" w:rsidRPr="00843B23">
        <w:rPr>
          <w:sz w:val="24"/>
          <w:lang w:val="en-US"/>
        </w:rPr>
        <w:t>ASTM</w:t>
      </w:r>
      <w:r w:rsidR="00705E50" w:rsidRPr="00C83F88">
        <w:rPr>
          <w:sz w:val="24"/>
        </w:rPr>
        <w:t xml:space="preserve"> </w:t>
      </w:r>
      <w:r w:rsidRPr="00C83F88">
        <w:rPr>
          <w:sz w:val="24"/>
        </w:rPr>
        <w:t>E1012 или</w:t>
      </w:r>
      <w:r w:rsidR="008E0AC0">
        <w:rPr>
          <w:sz w:val="24"/>
        </w:rPr>
        <w:t xml:space="preserve"> эквивалентный метод испытания </w:t>
      </w:r>
      <w:r w:rsidR="008E0AC0" w:rsidRPr="008E0AC0">
        <w:rPr>
          <w:sz w:val="24"/>
        </w:rPr>
        <w:t>[</w:t>
      </w:r>
      <w:r w:rsidRPr="00C83F88">
        <w:rPr>
          <w:sz w:val="24"/>
        </w:rPr>
        <w:t>1</w:t>
      </w:r>
      <w:r w:rsidR="008E0AC0" w:rsidRPr="008E0AC0">
        <w:rPr>
          <w:sz w:val="24"/>
        </w:rPr>
        <w:t>]</w:t>
      </w:r>
      <w:r w:rsidRPr="00C83F88">
        <w:rPr>
          <w:sz w:val="24"/>
        </w:rPr>
        <w:t xml:space="preserve"> должен использоваться для измерения и расчета деформации изгиба для круглых, прямоугольных образцов и образцов из тонкой металлической ленты.</w:t>
      </w:r>
    </w:p>
    <w:p w:rsidR="008E0AC0" w:rsidRPr="00861CE6" w:rsidRDefault="00C83F88" w:rsidP="00F71ADD">
      <w:pPr>
        <w:autoSpaceDE w:val="0"/>
        <w:autoSpaceDN w:val="0"/>
        <w:adjustRightInd w:val="0"/>
        <w:ind w:firstLine="567"/>
        <w:rPr>
          <w:sz w:val="24"/>
        </w:rPr>
      </w:pPr>
      <w:r w:rsidRPr="00C83F88">
        <w:rPr>
          <w:sz w:val="24"/>
        </w:rPr>
        <w:t xml:space="preserve">5.1.1.4 Измерения </w:t>
      </w:r>
      <w:proofErr w:type="spellStart"/>
      <w:r w:rsidRPr="00C83F88">
        <w:rPr>
          <w:sz w:val="24"/>
        </w:rPr>
        <w:t>аксиальности</w:t>
      </w:r>
      <w:proofErr w:type="spellEnd"/>
      <w:r w:rsidRPr="00C83F88">
        <w:rPr>
          <w:sz w:val="24"/>
        </w:rPr>
        <w:t xml:space="preserve"> (осевой симметрии) следует проводить при комнатной температуре во время первоначальной настройки собранного испытательного </w:t>
      </w:r>
      <w:r w:rsidRPr="00C83F88">
        <w:rPr>
          <w:sz w:val="24"/>
        </w:rPr>
        <w:lastRenderedPageBreak/>
        <w:t xml:space="preserve">оборудования (включая тяги и захваты) перед использованием для испытаний. Захватывающие устройства и тяги могут окисляться, деформироваться и проявлять ползучесть при многократном использовании при повышенных температурах. </w:t>
      </w:r>
      <w:r w:rsidR="008E0AC0" w:rsidRPr="00C83F88">
        <w:rPr>
          <w:sz w:val="24"/>
        </w:rPr>
        <w:t>Могут возникнуть повышенные изгибающие напряжения. Поэтому захваты и тяги следует периодически проверять на осевую симметрию и при необходимости переделывать.</w:t>
      </w:r>
    </w:p>
    <w:p w:rsidR="00C83F88" w:rsidRPr="00C83F88" w:rsidRDefault="00C83F88" w:rsidP="004A6E5A">
      <w:pPr>
        <w:autoSpaceDE w:val="0"/>
        <w:autoSpaceDN w:val="0"/>
        <w:adjustRightInd w:val="0"/>
        <w:ind w:firstLine="567"/>
        <w:rPr>
          <w:sz w:val="24"/>
        </w:rPr>
      </w:pPr>
      <w:r w:rsidRPr="00C83F88">
        <w:rPr>
          <w:sz w:val="24"/>
        </w:rPr>
        <w:t xml:space="preserve">5.1.2 Испытательное механическое устройство должно включать средства для удлинения образца, чтобы приложенное усилие поддерживалось в пределах, указанных в 5.1. Вытягивание образца не должно позволять системе приложения силы вводить эксцентриситет приложения силы, превышающий пределы, указанные в 5.1.1. Механизм захвата не должен допускать </w:t>
      </w:r>
      <w:r w:rsidR="004A6E5A" w:rsidRPr="00C83F88">
        <w:rPr>
          <w:sz w:val="24"/>
        </w:rPr>
        <w:t>воздействия ударных сил, перегрузок из-за трения или инерции в системе приложения силы или приложения крутящего момента к образцу.</w:t>
      </w:r>
    </w:p>
    <w:p w:rsidR="00C83F88" w:rsidRPr="00C83F88" w:rsidRDefault="00C83F88" w:rsidP="004A6E5A">
      <w:pPr>
        <w:autoSpaceDE w:val="0"/>
        <w:autoSpaceDN w:val="0"/>
        <w:adjustRightInd w:val="0"/>
        <w:ind w:firstLine="567"/>
        <w:rPr>
          <w:sz w:val="24"/>
        </w:rPr>
      </w:pPr>
      <w:r w:rsidRPr="00C83F88">
        <w:rPr>
          <w:sz w:val="24"/>
        </w:rPr>
        <w:t>5.1.3 Испытательное механическое устройство должно быть установлено для обеспечения обоснованного отсутствия вибрации и ударов по внешним причинам. Необходимо предусмотреть меры предосторожности, чтобы минимизировать передачу удара соседним испытательным механическим устройствам и образцам, в момент разрушения образца. Вибрационные и ударные эффекты могут рассматриваться как шум помех на кривой при построении графика зависимости ползучести от времени. Когда такие эффекты видны на графике, вибрация и удар не должны представлять явный шум помех для данных ползучести, превыш</w:t>
      </w:r>
      <w:r>
        <w:rPr>
          <w:sz w:val="24"/>
        </w:rPr>
        <w:t>ающей 7,5</w:t>
      </w:r>
      <w:r w:rsidR="004A6E5A">
        <w:rPr>
          <w:sz w:val="24"/>
        </w:rPr>
        <w:t xml:space="preserve"> </w:t>
      </w:r>
      <w:r>
        <w:rPr>
          <w:sz w:val="24"/>
        </w:rPr>
        <w:t xml:space="preserve">% суммарной деформации </w:t>
      </w:r>
      <w:r w:rsidR="004A6E5A">
        <w:rPr>
          <w:sz w:val="24"/>
        </w:rPr>
        <w:t xml:space="preserve"> </w:t>
      </w:r>
      <w:r w:rsidRPr="00C83F88">
        <w:rPr>
          <w:sz w:val="24"/>
        </w:rPr>
        <w:t>ползучести или суммарной пластической деформации. Такие внешние колебания не должны приводить к ошибкам</w:t>
      </w:r>
      <w:r>
        <w:rPr>
          <w:sz w:val="24"/>
        </w:rPr>
        <w:t xml:space="preserve"> приложенной силы, превышающей плюс </w:t>
      </w:r>
      <w:r w:rsidRPr="00C83F88">
        <w:rPr>
          <w:sz w:val="24"/>
        </w:rPr>
        <w:t>1</w:t>
      </w:r>
      <w:r>
        <w:rPr>
          <w:sz w:val="24"/>
        </w:rPr>
        <w:t xml:space="preserve"> </w:t>
      </w:r>
      <w:r w:rsidRPr="00C83F88">
        <w:rPr>
          <w:sz w:val="24"/>
        </w:rPr>
        <w:t>% от указанной испытательной силы.</w:t>
      </w:r>
    </w:p>
    <w:p w:rsidR="00C83F88" w:rsidRDefault="00C83F88" w:rsidP="004A6E5A">
      <w:pPr>
        <w:autoSpaceDE w:val="0"/>
        <w:autoSpaceDN w:val="0"/>
        <w:adjustRightInd w:val="0"/>
        <w:ind w:firstLine="567"/>
        <w:rPr>
          <w:sz w:val="24"/>
        </w:rPr>
      </w:pPr>
      <w:r w:rsidRPr="00C83F88">
        <w:rPr>
          <w:sz w:val="24"/>
        </w:rPr>
        <w:t xml:space="preserve">5.1.4 Для высокотемпературных испытаний материалов, которые </w:t>
      </w:r>
      <w:r w:rsidR="00705E50" w:rsidRPr="00C83F88">
        <w:rPr>
          <w:sz w:val="24"/>
        </w:rPr>
        <w:t xml:space="preserve">легко </w:t>
      </w:r>
      <w:r w:rsidR="00705E50">
        <w:rPr>
          <w:sz w:val="24"/>
        </w:rPr>
        <w:t>подвергаются</w:t>
      </w:r>
      <w:r w:rsidRPr="00C83F88">
        <w:rPr>
          <w:sz w:val="24"/>
        </w:rPr>
        <w:t xml:space="preserve"> воздействию окружающей среды (например, окисление металла в воздухе), образец может быть заключен в капсулу, чтобы его можно было испытать в вакууме или в атмосфере инертного газа. Когда используется такое оборудование, следует внести необходимые исправления для получения истинных приложенных к образцу усилий. Например, необходима компенсация разницы в давлениях внутри и снаружи капсулы и для любого изменения приложения силы из-за трения уплотнительного кольца, сильфона или других особенностей.</w:t>
      </w:r>
    </w:p>
    <w:p w:rsidR="00705E50" w:rsidRPr="00C83F88" w:rsidRDefault="00705E50" w:rsidP="004A6E5A">
      <w:pPr>
        <w:autoSpaceDE w:val="0"/>
        <w:autoSpaceDN w:val="0"/>
        <w:adjustRightInd w:val="0"/>
        <w:ind w:firstLine="567"/>
        <w:rPr>
          <w:sz w:val="24"/>
        </w:rPr>
      </w:pPr>
    </w:p>
    <w:p w:rsidR="00705E50" w:rsidRDefault="00C83F88" w:rsidP="003205DD">
      <w:pPr>
        <w:pStyle w:val="2"/>
      </w:pPr>
      <w:bookmarkStart w:id="24" w:name="_Toc49197760"/>
      <w:r w:rsidRPr="00C83F88">
        <w:t>Нагревательный прибор</w:t>
      </w:r>
      <w:bookmarkEnd w:id="24"/>
      <w:r w:rsidRPr="00C83F88">
        <w:t xml:space="preserve"> </w:t>
      </w:r>
    </w:p>
    <w:p w:rsidR="00705E50" w:rsidRDefault="00705E50"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t>Нагревательный прибор и метод нагрева образцов должны обеспечивать регулировку температуры, необходимой для удовлетворения требований, предусмотренных в 8.4.4, без ручных регулировок чаще одного раза в 24-часовой период после приложения силы. Автоматический контроль температуры является предпочтительным.</w:t>
      </w:r>
    </w:p>
    <w:p w:rsidR="00C83F88" w:rsidRPr="00C83F88" w:rsidRDefault="00C83F88" w:rsidP="00C83F88">
      <w:pPr>
        <w:autoSpaceDE w:val="0"/>
        <w:autoSpaceDN w:val="0"/>
        <w:adjustRightInd w:val="0"/>
        <w:ind w:firstLine="567"/>
        <w:rPr>
          <w:sz w:val="24"/>
        </w:rPr>
      </w:pPr>
      <w:r w:rsidRPr="00C83F88">
        <w:rPr>
          <w:sz w:val="24"/>
        </w:rPr>
        <w:t>5.2.1 Нагревание должно проводиться с помощью печи электрического сопротивления или радиационной печи с образцом на воздухе при атмосферном давлении, если иное не оговорено заранее.</w:t>
      </w:r>
    </w:p>
    <w:p w:rsidR="00C83F88" w:rsidRPr="00C83F88" w:rsidRDefault="00C83F88" w:rsidP="00C83F88">
      <w:pPr>
        <w:autoSpaceDE w:val="0"/>
        <w:autoSpaceDN w:val="0"/>
        <w:adjustRightInd w:val="0"/>
        <w:ind w:firstLine="567"/>
        <w:rPr>
          <w:sz w:val="20"/>
          <w:szCs w:val="20"/>
        </w:rPr>
      </w:pPr>
      <w:r w:rsidRPr="00C83F88">
        <w:rPr>
          <w:sz w:val="24"/>
        </w:rPr>
        <w:tab/>
      </w:r>
    </w:p>
    <w:p w:rsidR="00C83F88" w:rsidRPr="00C83F88" w:rsidRDefault="00C83F88" w:rsidP="00C83F88">
      <w:pPr>
        <w:autoSpaceDE w:val="0"/>
        <w:autoSpaceDN w:val="0"/>
        <w:adjustRightInd w:val="0"/>
        <w:ind w:firstLine="567"/>
        <w:rPr>
          <w:sz w:val="20"/>
          <w:szCs w:val="20"/>
        </w:rPr>
      </w:pPr>
      <w:r>
        <w:rPr>
          <w:sz w:val="20"/>
          <w:szCs w:val="20"/>
        </w:rPr>
        <w:t>Примечание</w:t>
      </w:r>
      <w:r w:rsidR="00705E50">
        <w:rPr>
          <w:sz w:val="20"/>
          <w:szCs w:val="20"/>
        </w:rPr>
        <w:t xml:space="preserve"> – </w:t>
      </w:r>
      <w:r w:rsidRPr="00C83F88">
        <w:rPr>
          <w:sz w:val="20"/>
          <w:szCs w:val="20"/>
        </w:rPr>
        <w:t>Среда, в которой испытываются образцы, может иметь значительный эффект на результат испытаний. Это особенно актуально, когда свойства находятся под влиянием окисления или коррозии во время испытания, несмотря на то, что другие эффекты могут также повлиять на результаты испытаний.</w:t>
      </w:r>
    </w:p>
    <w:p w:rsidR="00C83F88" w:rsidRDefault="00C83F88" w:rsidP="00C83F88">
      <w:pPr>
        <w:autoSpaceDE w:val="0"/>
        <w:autoSpaceDN w:val="0"/>
        <w:adjustRightInd w:val="0"/>
        <w:ind w:firstLine="567"/>
        <w:rPr>
          <w:sz w:val="24"/>
        </w:rPr>
      </w:pPr>
    </w:p>
    <w:p w:rsidR="00705E50" w:rsidRDefault="00705E50" w:rsidP="00C83F88">
      <w:pPr>
        <w:autoSpaceDE w:val="0"/>
        <w:autoSpaceDN w:val="0"/>
        <w:adjustRightInd w:val="0"/>
        <w:ind w:firstLine="567"/>
        <w:rPr>
          <w:sz w:val="24"/>
        </w:rPr>
      </w:pPr>
    </w:p>
    <w:p w:rsidR="00705E50" w:rsidRDefault="00705E50" w:rsidP="00C83F88">
      <w:pPr>
        <w:autoSpaceDE w:val="0"/>
        <w:autoSpaceDN w:val="0"/>
        <w:adjustRightInd w:val="0"/>
        <w:ind w:firstLine="567"/>
        <w:rPr>
          <w:sz w:val="24"/>
        </w:rPr>
      </w:pPr>
    </w:p>
    <w:p w:rsidR="00705E50" w:rsidRDefault="00705E50" w:rsidP="00C83F88">
      <w:pPr>
        <w:autoSpaceDE w:val="0"/>
        <w:autoSpaceDN w:val="0"/>
        <w:adjustRightInd w:val="0"/>
        <w:ind w:firstLine="567"/>
        <w:rPr>
          <w:sz w:val="24"/>
        </w:rPr>
      </w:pPr>
    </w:p>
    <w:p w:rsidR="00C83F88" w:rsidRDefault="00C83F88" w:rsidP="003205DD">
      <w:pPr>
        <w:pStyle w:val="2"/>
      </w:pPr>
      <w:bookmarkStart w:id="25" w:name="_Toc49197761"/>
      <w:r w:rsidRPr="00C83F88">
        <w:lastRenderedPageBreak/>
        <w:t xml:space="preserve">Прибор для измерения температуры </w:t>
      </w:r>
      <w:r w:rsidR="008E0AC0">
        <w:t>[2]</w:t>
      </w:r>
      <w:bookmarkEnd w:id="25"/>
    </w:p>
    <w:p w:rsidR="00705E50" w:rsidRPr="00C83F88" w:rsidRDefault="00705E50"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t>5.3.1 Метод измерения температуры должен быть достаточно чувствительным и надежным, чтобы гарантировать, что температура образца находится в пределах, указанных в 8.4.4.</w:t>
      </w:r>
    </w:p>
    <w:p w:rsidR="00C83F88" w:rsidRPr="00C83F88" w:rsidRDefault="00C83F88" w:rsidP="00C83F88">
      <w:pPr>
        <w:autoSpaceDE w:val="0"/>
        <w:autoSpaceDN w:val="0"/>
        <w:adjustRightInd w:val="0"/>
        <w:ind w:firstLine="567"/>
        <w:rPr>
          <w:sz w:val="24"/>
        </w:rPr>
      </w:pPr>
      <w:r w:rsidRPr="00C83F88">
        <w:rPr>
          <w:sz w:val="24"/>
        </w:rPr>
        <w:t>5.3.2 Температура должна измеряться калиброванными термопарами совместно с калиброванными приборами для измерения термопар. Другие калиброванные методы измерения температуры могут быть использованы, если они хорошо охарактеризованы относительно стандартных методов измерения термопары.</w:t>
      </w:r>
    </w:p>
    <w:p w:rsidR="00C83F88" w:rsidRPr="00C83F88" w:rsidRDefault="00C83F88" w:rsidP="00C83F88">
      <w:pPr>
        <w:autoSpaceDE w:val="0"/>
        <w:autoSpaceDN w:val="0"/>
        <w:adjustRightInd w:val="0"/>
        <w:ind w:firstLine="567"/>
        <w:rPr>
          <w:sz w:val="20"/>
          <w:szCs w:val="20"/>
        </w:rPr>
      </w:pPr>
    </w:p>
    <w:p w:rsidR="00C83F88" w:rsidRPr="00C83F88" w:rsidRDefault="00C83F88" w:rsidP="00C83F88">
      <w:pPr>
        <w:autoSpaceDE w:val="0"/>
        <w:autoSpaceDN w:val="0"/>
        <w:adjustRightInd w:val="0"/>
        <w:ind w:firstLine="567"/>
        <w:rPr>
          <w:sz w:val="20"/>
          <w:szCs w:val="20"/>
        </w:rPr>
      </w:pPr>
      <w:r>
        <w:rPr>
          <w:sz w:val="20"/>
          <w:szCs w:val="20"/>
        </w:rPr>
        <w:t>Примечание</w:t>
      </w:r>
      <w:r w:rsidR="00705E50">
        <w:rPr>
          <w:sz w:val="20"/>
          <w:szCs w:val="20"/>
        </w:rPr>
        <w:t xml:space="preserve"> – </w:t>
      </w:r>
      <w:r w:rsidRPr="00C83F88">
        <w:rPr>
          <w:sz w:val="20"/>
          <w:szCs w:val="20"/>
        </w:rPr>
        <w:t>Такие измерения подвержены двум типам ошибок. Калибровка термопары и погрешности измерения прибора изначально вводят неопределенность в отношении точной температуры. Во-вторых, как термопары, так и измерительные приборы могут изменяться со временем. Распространенные ошибки, возникающие при использовании термопар для измерения температуры, включают: погрешность калибровки, дрейф при калибровке из-за загрязнения или ухудшения качества при использовании, погрешность подводящего провода, погрешность, возникающую из-за метода крепления к образцу, прямое излучение тепла на шарик, теплопроводность по проводам термопары и т. д.</w:t>
      </w:r>
    </w:p>
    <w:p w:rsidR="00C83F88" w:rsidRPr="00C83F88" w:rsidRDefault="00C83F88"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t>5.3.3 Измерения температуры должны производиться с помощью калиброванных термопар. Репрезентативные термопары следует калибровать по каждой партии проводов, используемых для изготовления термопар из основного металла. За исключением относительно низких температур воздействия, термопары из основного металла подвержены ошибкам при повторном использовании, если не воспроизводятся глубина погружения и температурные градиенты первоначального воздействия. Следовательно, термопары из основного металла должны быть откалиброваны с использованием типичных термопар, а фактические термопары, используемые для измерения температуры образца, не должны калиброваться. Термопары из цельнометаллической стали также не должны использоваться повторно без защелкивания, чтобы удалить провод, находящийся в горячей зоне. Любое повторное использование термопар из основного металла после использования при относительно низких температурах без этой меры предосторожности должно сопровождаться данными повторной калибровки, демонстрирующими, что условия воздействия не повлияли на калибровку.</w:t>
      </w:r>
    </w:p>
    <w:p w:rsidR="00C83F88" w:rsidRPr="00C83F88" w:rsidRDefault="00C83F88" w:rsidP="00C83F88">
      <w:pPr>
        <w:autoSpaceDE w:val="0"/>
        <w:autoSpaceDN w:val="0"/>
        <w:adjustRightInd w:val="0"/>
        <w:ind w:firstLine="567"/>
        <w:rPr>
          <w:sz w:val="24"/>
        </w:rPr>
      </w:pPr>
      <w:r w:rsidRPr="00C83F88">
        <w:rPr>
          <w:sz w:val="24"/>
        </w:rPr>
        <w:t>5.3.3.1 Термопары из благородных металлов также подвержены ошибкам из-за загрязнения и т.д. и должны периодически подвергаться отжигу и проверяться на предмет калибровки. Следует проявлять осторожность и поддерживать термопары в чистоте до воздействия и во время использования при повышенных температурах.</w:t>
      </w:r>
    </w:p>
    <w:p w:rsidR="00C83F88" w:rsidRPr="00C83F88" w:rsidRDefault="00C83F88" w:rsidP="00C83F88">
      <w:pPr>
        <w:autoSpaceDE w:val="0"/>
        <w:autoSpaceDN w:val="0"/>
        <w:adjustRightInd w:val="0"/>
        <w:ind w:firstLine="567"/>
        <w:rPr>
          <w:sz w:val="24"/>
        </w:rPr>
      </w:pPr>
      <w:r w:rsidRPr="00C83F88">
        <w:rPr>
          <w:sz w:val="24"/>
        </w:rPr>
        <w:t>5.3.3.2 Измерение смещения при калибровке термопар во время использования затруднительно. Когда дрейф является проблемой во время испытаний, должен быть разработан метод проверки показаний термопар на образцах во время испытания. Для надежной калибровки термопар после использования температурный градиент испытательной печи должен быть воспроизведен во время повторной калибровки.</w:t>
      </w:r>
    </w:p>
    <w:p w:rsidR="00C83F88" w:rsidRPr="00C83F88" w:rsidRDefault="00C83F88" w:rsidP="00C83F88">
      <w:pPr>
        <w:autoSpaceDE w:val="0"/>
        <w:autoSpaceDN w:val="0"/>
        <w:adjustRightInd w:val="0"/>
        <w:ind w:firstLine="567"/>
        <w:rPr>
          <w:sz w:val="24"/>
        </w:rPr>
      </w:pPr>
      <w:r w:rsidRPr="00C83F88">
        <w:rPr>
          <w:sz w:val="24"/>
        </w:rPr>
        <w:t>5.3.4 Приборы для измерения, контроля и регистрации температуры должны периодически калиброваться по вторичному стандарту, такому как прецизионный потенциометр. Погрешность, вызываемая влиянием соединительных проводов, должна быть проверена при наличии подводящих проводов, как они обычно используются.</w:t>
      </w:r>
    </w:p>
    <w:p w:rsidR="00C83F88" w:rsidRPr="00C83F88" w:rsidRDefault="00C83F88" w:rsidP="00C83F88">
      <w:pPr>
        <w:autoSpaceDE w:val="0"/>
        <w:autoSpaceDN w:val="0"/>
        <w:adjustRightInd w:val="0"/>
        <w:ind w:firstLine="567"/>
        <w:rPr>
          <w:sz w:val="24"/>
        </w:rPr>
      </w:pPr>
      <w:r w:rsidRPr="00C83F88">
        <w:rPr>
          <w:sz w:val="24"/>
        </w:rPr>
        <w:t xml:space="preserve">5.4 Система </w:t>
      </w:r>
      <w:proofErr w:type="spellStart"/>
      <w:r w:rsidRPr="00C83F88">
        <w:rPr>
          <w:sz w:val="24"/>
        </w:rPr>
        <w:t>экстензометра</w:t>
      </w:r>
      <w:proofErr w:type="spellEnd"/>
      <w:r w:rsidRPr="00C83F88">
        <w:rPr>
          <w:sz w:val="24"/>
        </w:rPr>
        <w:t xml:space="preserve">: Чувствительность и точность </w:t>
      </w:r>
      <w:proofErr w:type="spellStart"/>
      <w:r w:rsidRPr="00C83F88">
        <w:rPr>
          <w:sz w:val="24"/>
        </w:rPr>
        <w:t>тензодатчика</w:t>
      </w:r>
      <w:proofErr w:type="spellEnd"/>
      <w:r w:rsidRPr="00C83F88">
        <w:rPr>
          <w:sz w:val="24"/>
        </w:rPr>
        <w:t xml:space="preserve"> (устройства для измерения деформации) должны соответствовать для определения характеристики ползучести с точностью, необходимой для применения данных. Классификация </w:t>
      </w:r>
      <w:proofErr w:type="spellStart"/>
      <w:r w:rsidRPr="00C83F88">
        <w:rPr>
          <w:sz w:val="24"/>
        </w:rPr>
        <w:t>экстензометра</w:t>
      </w:r>
      <w:proofErr w:type="spellEnd"/>
      <w:r w:rsidRPr="00C83F88">
        <w:rPr>
          <w:sz w:val="24"/>
        </w:rPr>
        <w:t xml:space="preserve"> по Практическому руководству E83 должна быть включена в отчет о результатах испытаний. Пригодность типа датчика и характеристик для измерения ползучести должны быть определены до внедрения системы. Пригодность отдельных </w:t>
      </w:r>
      <w:r w:rsidRPr="00C83F88">
        <w:rPr>
          <w:sz w:val="24"/>
        </w:rPr>
        <w:lastRenderedPageBreak/>
        <w:t>датчиков следует оценивать периодически или при появлении значительного шума помех на кривой ползучести. Допустимые уровни шума помех не должны превышать 5</w:t>
      </w:r>
      <w:r w:rsidR="004A6E5A">
        <w:rPr>
          <w:sz w:val="24"/>
        </w:rPr>
        <w:t xml:space="preserve"> </w:t>
      </w:r>
      <w:r w:rsidRPr="00C83F88">
        <w:rPr>
          <w:sz w:val="24"/>
        </w:rPr>
        <w:t>% от общего калиброванного диапазона. Лаборатории, использующие несколько датчиков и усреднение электрического тока, должны обеспечить, чтобы совокупное воздействие шума помех каждого датчика не приводили к неприемлемому среднему уровню шума помех. Пиковый уровень шума помех при необработанных данных о ползучести не должен превышать 7,5</w:t>
      </w:r>
      <w:r w:rsidR="004A6E5A">
        <w:rPr>
          <w:sz w:val="24"/>
        </w:rPr>
        <w:t xml:space="preserve"> </w:t>
      </w:r>
      <w:r w:rsidRPr="00C83F88">
        <w:rPr>
          <w:sz w:val="24"/>
        </w:rPr>
        <w:t>% от общей ползучести или общей пластической деформации для испытания. Уровни шума помех, превышающие эти значения, должны быть задокументированы в протоколе испытаний.</w:t>
      </w:r>
    </w:p>
    <w:p w:rsidR="00C83F88" w:rsidRPr="00C83F88" w:rsidRDefault="00C83F88" w:rsidP="00C83F88">
      <w:pPr>
        <w:autoSpaceDE w:val="0"/>
        <w:autoSpaceDN w:val="0"/>
        <w:adjustRightInd w:val="0"/>
        <w:ind w:firstLine="567"/>
        <w:rPr>
          <w:sz w:val="24"/>
        </w:rPr>
      </w:pPr>
      <w:r w:rsidRPr="00C83F88">
        <w:rPr>
          <w:sz w:val="24"/>
        </w:rPr>
        <w:t xml:space="preserve">5.4.1 </w:t>
      </w:r>
      <w:proofErr w:type="spellStart"/>
      <w:r w:rsidRPr="00C83F88">
        <w:rPr>
          <w:sz w:val="24"/>
        </w:rPr>
        <w:t>Несоосности</w:t>
      </w:r>
      <w:proofErr w:type="spellEnd"/>
      <w:r w:rsidRPr="00C83F88">
        <w:rPr>
          <w:sz w:val="24"/>
        </w:rPr>
        <w:t xml:space="preserve"> приложения силы обычно достаточно, чтобы вызвать значительные ошибки при небольших деформациях, когда деформация измеряется тол</w:t>
      </w:r>
      <w:r w:rsidR="008E0AC0">
        <w:rPr>
          <w:sz w:val="24"/>
        </w:rPr>
        <w:t xml:space="preserve">ько на одной стороне образца </w:t>
      </w:r>
      <w:r w:rsidR="008E0AC0" w:rsidRPr="008E0AC0">
        <w:rPr>
          <w:sz w:val="24"/>
        </w:rPr>
        <w:t>[</w:t>
      </w:r>
      <w:r w:rsidR="008E0AC0">
        <w:rPr>
          <w:sz w:val="24"/>
        </w:rPr>
        <w:t>3</w:t>
      </w:r>
      <w:r w:rsidR="008E0AC0" w:rsidRPr="008E0AC0">
        <w:rPr>
          <w:sz w:val="24"/>
        </w:rPr>
        <w:t>]</w:t>
      </w:r>
      <w:r w:rsidRPr="00C83F88">
        <w:rPr>
          <w:sz w:val="24"/>
        </w:rPr>
        <w:t xml:space="preserve">. Таким образом, </w:t>
      </w:r>
      <w:proofErr w:type="spellStart"/>
      <w:r w:rsidRPr="00C83F88">
        <w:rPr>
          <w:sz w:val="24"/>
        </w:rPr>
        <w:t>экстензометр</w:t>
      </w:r>
      <w:proofErr w:type="spellEnd"/>
      <w:r w:rsidRPr="00C83F88">
        <w:rPr>
          <w:sz w:val="24"/>
        </w:rPr>
        <w:t xml:space="preserve"> должен быть прикреплен и указывать на деформацию на противоположных сторонах образца. Указанная деформация должна быть средней величиной деформаций с двух сторон, механической или электрической средней величиной, внутренней по отношению к инструменту, или средней величиной двух отдельных показаний.</w:t>
      </w:r>
    </w:p>
    <w:p w:rsidR="00C83F88" w:rsidRPr="00C83F88" w:rsidRDefault="00C83F88" w:rsidP="00C83F88">
      <w:pPr>
        <w:autoSpaceDE w:val="0"/>
        <w:autoSpaceDN w:val="0"/>
        <w:adjustRightInd w:val="0"/>
        <w:ind w:firstLine="567"/>
        <w:rPr>
          <w:sz w:val="24"/>
        </w:rPr>
      </w:pPr>
      <w:r w:rsidRPr="00C83F88">
        <w:rPr>
          <w:sz w:val="24"/>
        </w:rPr>
        <w:t xml:space="preserve">5.4.2 По возможности, </w:t>
      </w:r>
      <w:proofErr w:type="spellStart"/>
      <w:r w:rsidRPr="00C83F88">
        <w:rPr>
          <w:sz w:val="24"/>
        </w:rPr>
        <w:t>экстензометр</w:t>
      </w:r>
      <w:proofErr w:type="spellEnd"/>
      <w:r w:rsidRPr="00C83F88">
        <w:rPr>
          <w:sz w:val="24"/>
        </w:rPr>
        <w:t xml:space="preserve"> должен быть прикреплен к образцу, а не к каким-либо несущим деталям, присоединенным к образцу, потому что промежуточные соединения и детали имеют значительные удлинения, которые не могут быть точно отделены от удлинения только в образце.</w:t>
      </w:r>
    </w:p>
    <w:p w:rsidR="00C83F88" w:rsidRPr="00C83F88" w:rsidRDefault="00C83F88" w:rsidP="00C83F88">
      <w:pPr>
        <w:autoSpaceDE w:val="0"/>
        <w:autoSpaceDN w:val="0"/>
        <w:adjustRightInd w:val="0"/>
        <w:ind w:firstLine="567"/>
        <w:rPr>
          <w:sz w:val="24"/>
        </w:rPr>
      </w:pPr>
      <w:r w:rsidRPr="00C83F88">
        <w:rPr>
          <w:sz w:val="24"/>
        </w:rPr>
        <w:t xml:space="preserve">5.4.3 Во избежание неточностей, вызванных деформацией утолщений (закруглений) и буртиков, </w:t>
      </w:r>
      <w:proofErr w:type="spellStart"/>
      <w:r w:rsidRPr="00C83F88">
        <w:rPr>
          <w:sz w:val="24"/>
        </w:rPr>
        <w:t>экстензометр</w:t>
      </w:r>
      <w:proofErr w:type="spellEnd"/>
      <w:r w:rsidRPr="00C83F88">
        <w:rPr>
          <w:sz w:val="24"/>
        </w:rPr>
        <w:t xml:space="preserve"> следует прикреплять к уменьшенной части образца.</w:t>
      </w:r>
    </w:p>
    <w:p w:rsidR="00C83F88" w:rsidRPr="00C83F88" w:rsidRDefault="00C83F88" w:rsidP="00C83F88">
      <w:pPr>
        <w:autoSpaceDE w:val="0"/>
        <w:autoSpaceDN w:val="0"/>
        <w:adjustRightInd w:val="0"/>
        <w:ind w:firstLine="567"/>
        <w:rPr>
          <w:sz w:val="24"/>
        </w:rPr>
      </w:pPr>
      <w:r w:rsidRPr="00C83F88">
        <w:rPr>
          <w:sz w:val="24"/>
        </w:rPr>
        <w:t xml:space="preserve">5.4.3.1 Иногда необходимо прикрепить </w:t>
      </w:r>
      <w:proofErr w:type="spellStart"/>
      <w:r w:rsidRPr="00C83F88">
        <w:rPr>
          <w:sz w:val="24"/>
        </w:rPr>
        <w:t>экстензометр</w:t>
      </w:r>
      <w:proofErr w:type="spellEnd"/>
      <w:r w:rsidRPr="00C83F88">
        <w:rPr>
          <w:sz w:val="24"/>
        </w:rPr>
        <w:t xml:space="preserve"> к буртикам (уступам) образца. Например, когда испытываются материалы с низкой </w:t>
      </w:r>
      <w:proofErr w:type="spellStart"/>
      <w:r w:rsidRPr="00C83F88">
        <w:rPr>
          <w:sz w:val="24"/>
        </w:rPr>
        <w:t>деформируемостью</w:t>
      </w:r>
      <w:proofErr w:type="spellEnd"/>
      <w:r w:rsidRPr="00C83F88">
        <w:rPr>
          <w:sz w:val="24"/>
        </w:rPr>
        <w:t xml:space="preserve">, на насадках </w:t>
      </w:r>
      <w:proofErr w:type="spellStart"/>
      <w:r w:rsidRPr="00C83F88">
        <w:rPr>
          <w:sz w:val="24"/>
        </w:rPr>
        <w:t>экстензометра</w:t>
      </w:r>
      <w:proofErr w:type="spellEnd"/>
      <w:r w:rsidRPr="00C83F88">
        <w:rPr>
          <w:sz w:val="24"/>
        </w:rPr>
        <w:t>, как правило, происходит разрушение, если только они не расположены на буртиках образца.</w:t>
      </w:r>
    </w:p>
    <w:p w:rsidR="00C83F88" w:rsidRPr="00C83F88" w:rsidRDefault="00C83F88" w:rsidP="00C83F88">
      <w:pPr>
        <w:autoSpaceDE w:val="0"/>
        <w:autoSpaceDN w:val="0"/>
        <w:adjustRightInd w:val="0"/>
        <w:ind w:firstLine="567"/>
        <w:rPr>
          <w:sz w:val="24"/>
        </w:rPr>
      </w:pPr>
      <w:r w:rsidRPr="00C83F88">
        <w:rPr>
          <w:sz w:val="24"/>
        </w:rPr>
        <w:t xml:space="preserve">5.4.3.2 При проведении испытания на разрыв ползучести пластичного материала </w:t>
      </w:r>
      <w:proofErr w:type="spellStart"/>
      <w:r w:rsidRPr="00C83F88">
        <w:rPr>
          <w:sz w:val="24"/>
        </w:rPr>
        <w:t>экстензометр</w:t>
      </w:r>
      <w:proofErr w:type="spellEnd"/>
      <w:r w:rsidRPr="00C83F88">
        <w:rPr>
          <w:sz w:val="24"/>
        </w:rPr>
        <w:t xml:space="preserve">, прикрепленный к уменьшенному сечению образца, имеет тенденцию ослабевать, поскольку площадь поперечного сечения уменьшается во время испытания. В этом случае </w:t>
      </w:r>
      <w:proofErr w:type="spellStart"/>
      <w:r w:rsidRPr="00C83F88">
        <w:rPr>
          <w:sz w:val="24"/>
        </w:rPr>
        <w:t>экстензометр</w:t>
      </w:r>
      <w:proofErr w:type="spellEnd"/>
      <w:r w:rsidRPr="00C83F88">
        <w:rPr>
          <w:sz w:val="24"/>
        </w:rPr>
        <w:t xml:space="preserve"> может быть прикреплен к буртикам образца или к небольшим ребрам или канавкам, обработанным на концах уменьшенного с</w:t>
      </w:r>
      <w:r w:rsidR="008E0AC0">
        <w:rPr>
          <w:sz w:val="24"/>
        </w:rPr>
        <w:t xml:space="preserve">ечения образца для этой цели </w:t>
      </w:r>
      <w:r w:rsidR="008E0AC0" w:rsidRPr="008E0AC0">
        <w:rPr>
          <w:sz w:val="24"/>
        </w:rPr>
        <w:t>[</w:t>
      </w:r>
      <w:r w:rsidR="008E0AC0">
        <w:rPr>
          <w:sz w:val="24"/>
        </w:rPr>
        <w:t>4</w:t>
      </w:r>
      <w:r w:rsidR="008E0AC0" w:rsidRPr="008E0AC0">
        <w:rPr>
          <w:sz w:val="24"/>
        </w:rPr>
        <w:t>]</w:t>
      </w:r>
      <w:r w:rsidRPr="00C83F88">
        <w:rPr>
          <w:sz w:val="24"/>
        </w:rPr>
        <w:t>.</w:t>
      </w:r>
    </w:p>
    <w:p w:rsidR="00C83F88" w:rsidRPr="00C83F88" w:rsidRDefault="00C83F88" w:rsidP="00C83F88">
      <w:pPr>
        <w:autoSpaceDE w:val="0"/>
        <w:autoSpaceDN w:val="0"/>
        <w:adjustRightInd w:val="0"/>
        <w:ind w:firstLine="567"/>
        <w:rPr>
          <w:sz w:val="24"/>
        </w:rPr>
      </w:pPr>
      <w:r w:rsidRPr="00C83F88">
        <w:rPr>
          <w:sz w:val="24"/>
        </w:rPr>
        <w:t xml:space="preserve">5.4.4 Если необходимо использовать миниатюрные образцы, </w:t>
      </w:r>
      <w:proofErr w:type="spellStart"/>
      <w:r w:rsidRPr="00C83F88">
        <w:rPr>
          <w:sz w:val="24"/>
        </w:rPr>
        <w:t>экстензометр</w:t>
      </w:r>
      <w:proofErr w:type="spellEnd"/>
      <w:r w:rsidRPr="00C83F88">
        <w:rPr>
          <w:sz w:val="24"/>
        </w:rPr>
        <w:t xml:space="preserve"> может быть прикреплен к держателям образцов. Наблюдаемые значения удлинения должны быть скорректированы, в соответствии с описанием в 8.6.3 и 9.2.4. Даже с этой корректировкой значения деформации имеют низкую точность, и отчетные значения должны быть помечены как «приблизительные». Описание метода измерения должно быть приведено в отчете.</w:t>
      </w:r>
    </w:p>
    <w:p w:rsidR="00C83F88" w:rsidRPr="00C83F88" w:rsidRDefault="00C83F88" w:rsidP="00C83F88">
      <w:pPr>
        <w:autoSpaceDE w:val="0"/>
        <w:autoSpaceDN w:val="0"/>
        <w:adjustRightInd w:val="0"/>
        <w:ind w:firstLine="567"/>
        <w:rPr>
          <w:sz w:val="24"/>
        </w:rPr>
      </w:pPr>
      <w:r w:rsidRPr="00C83F88">
        <w:rPr>
          <w:sz w:val="24"/>
        </w:rPr>
        <w:t>5.5 Контроль температуры в помещении: Температура в помещении должна быть достаточно постоянной, чтобы изменения температуры образца не превышали пределы, указанные в 8.4.4.</w:t>
      </w:r>
    </w:p>
    <w:p w:rsidR="00C83F88" w:rsidRPr="00C83F88" w:rsidRDefault="00C83F88" w:rsidP="00C83F88">
      <w:pPr>
        <w:autoSpaceDE w:val="0"/>
        <w:autoSpaceDN w:val="0"/>
        <w:adjustRightInd w:val="0"/>
        <w:ind w:firstLine="567"/>
        <w:rPr>
          <w:sz w:val="24"/>
        </w:rPr>
      </w:pPr>
      <w:r w:rsidRPr="00C83F88">
        <w:rPr>
          <w:sz w:val="24"/>
        </w:rPr>
        <w:t xml:space="preserve">5.5.1 Показания </w:t>
      </w:r>
      <w:proofErr w:type="spellStart"/>
      <w:r w:rsidRPr="00C83F88">
        <w:rPr>
          <w:sz w:val="24"/>
        </w:rPr>
        <w:t>экстензометра</w:t>
      </w:r>
      <w:proofErr w:type="spellEnd"/>
      <w:r w:rsidRPr="00C83F88">
        <w:rPr>
          <w:sz w:val="24"/>
        </w:rPr>
        <w:t xml:space="preserve"> следует снимать только в том случае, если температура в помещении находится в пределах </w:t>
      </w:r>
      <w:r w:rsidR="003205DD">
        <w:rPr>
          <w:sz w:val="24"/>
        </w:rPr>
        <w:t>(</w:t>
      </w:r>
      <w:r w:rsidRPr="00C83F88">
        <w:rPr>
          <w:sz w:val="24"/>
        </w:rPr>
        <w:t>±</w:t>
      </w:r>
      <w:r w:rsidR="004E4EBE">
        <w:rPr>
          <w:sz w:val="24"/>
        </w:rPr>
        <w:t xml:space="preserve"> </w:t>
      </w:r>
      <w:r w:rsidRPr="00C83F88">
        <w:rPr>
          <w:sz w:val="24"/>
        </w:rPr>
        <w:t>3</w:t>
      </w:r>
      <w:r w:rsidR="003205DD">
        <w:rPr>
          <w:sz w:val="24"/>
        </w:rPr>
        <w:t>)</w:t>
      </w:r>
      <w:r w:rsidRPr="00C83F88">
        <w:rPr>
          <w:sz w:val="24"/>
        </w:rPr>
        <w:t xml:space="preserve"> °C (±</w:t>
      </w:r>
      <w:r w:rsidR="004E4EBE">
        <w:rPr>
          <w:sz w:val="24"/>
        </w:rPr>
        <w:t xml:space="preserve"> </w:t>
      </w:r>
      <w:r w:rsidRPr="00C83F88">
        <w:rPr>
          <w:sz w:val="24"/>
        </w:rPr>
        <w:t xml:space="preserve">5 °F) от температуры в помещении во время приложения силы, если только к показаниям </w:t>
      </w:r>
      <w:proofErr w:type="spellStart"/>
      <w:r w:rsidRPr="00C83F88">
        <w:rPr>
          <w:sz w:val="24"/>
        </w:rPr>
        <w:t>экстензометра</w:t>
      </w:r>
      <w:proofErr w:type="spellEnd"/>
      <w:r w:rsidRPr="00C83F88">
        <w:rPr>
          <w:sz w:val="24"/>
        </w:rPr>
        <w:t xml:space="preserve"> не применена корректировка. Уравнение или диаграмма коррекции </w:t>
      </w:r>
      <w:proofErr w:type="spellStart"/>
      <w:r w:rsidRPr="00C83F88">
        <w:rPr>
          <w:sz w:val="24"/>
        </w:rPr>
        <w:t>экстензометра</w:t>
      </w:r>
      <w:proofErr w:type="spellEnd"/>
      <w:r w:rsidRPr="00C83F88">
        <w:rPr>
          <w:sz w:val="24"/>
        </w:rPr>
        <w:t xml:space="preserve"> должны иметь переменную температуру образца, а также температуру помещения. Корректировка может не применяться, если установлено, что показания </w:t>
      </w:r>
      <w:proofErr w:type="spellStart"/>
      <w:r w:rsidRPr="00C83F88">
        <w:rPr>
          <w:sz w:val="24"/>
        </w:rPr>
        <w:t>экстензометра</w:t>
      </w:r>
      <w:proofErr w:type="spellEnd"/>
      <w:r w:rsidRPr="00C83F88">
        <w:rPr>
          <w:sz w:val="24"/>
        </w:rPr>
        <w:t xml:space="preserve"> не изменяются при изменении температуры в помещении. При оценке влияния таких изменений электронное оборудование также следует калибровать при различных температурах окружающей среды.</w:t>
      </w:r>
    </w:p>
    <w:p w:rsidR="00C83F88" w:rsidRPr="00C83F88" w:rsidRDefault="00C83F88" w:rsidP="00C83F88">
      <w:pPr>
        <w:autoSpaceDE w:val="0"/>
        <w:autoSpaceDN w:val="0"/>
        <w:adjustRightInd w:val="0"/>
        <w:ind w:firstLine="567"/>
        <w:rPr>
          <w:sz w:val="24"/>
        </w:rPr>
      </w:pPr>
      <w:r w:rsidRPr="00C83F88">
        <w:rPr>
          <w:sz w:val="24"/>
        </w:rPr>
        <w:lastRenderedPageBreak/>
        <w:t>5.6 Устройство синхронизации. Для испытательных устройств на разрыв, предоставить подходящие средства для измерения истекшего времени между полным приложением силы и временем, за которое происходит разрушение образца, с точностью до 1</w:t>
      </w:r>
      <w:r w:rsidR="004E4EBE">
        <w:rPr>
          <w:sz w:val="24"/>
        </w:rPr>
        <w:t xml:space="preserve"> </w:t>
      </w:r>
      <w:r w:rsidRPr="00C83F88">
        <w:rPr>
          <w:sz w:val="24"/>
        </w:rPr>
        <w:t>% от истекшего времени.</w:t>
      </w:r>
    </w:p>
    <w:p w:rsidR="00C83F88" w:rsidRPr="009F6583" w:rsidRDefault="00C83F88" w:rsidP="00C83F88">
      <w:pPr>
        <w:pStyle w:val="Iauiue"/>
        <w:jc w:val="both"/>
        <w:rPr>
          <w:lang w:val="ru-RU"/>
        </w:rPr>
      </w:pPr>
    </w:p>
    <w:p w:rsidR="009F6583" w:rsidRPr="009F6583" w:rsidRDefault="00C83F88" w:rsidP="009F6583">
      <w:pPr>
        <w:pStyle w:val="10"/>
        <w:numPr>
          <w:ilvl w:val="0"/>
          <w:numId w:val="4"/>
        </w:numPr>
        <w:tabs>
          <w:tab w:val="clear" w:pos="1134"/>
          <w:tab w:val="clear" w:pos="1605"/>
          <w:tab w:val="num" w:pos="0"/>
          <w:tab w:val="left" w:pos="851"/>
        </w:tabs>
        <w:spacing w:before="0" w:after="0"/>
        <w:ind w:left="0" w:firstLine="567"/>
        <w:rPr>
          <w:sz w:val="24"/>
          <w:szCs w:val="24"/>
        </w:rPr>
      </w:pPr>
      <w:bookmarkStart w:id="26" w:name="_Toc49197762"/>
      <w:r>
        <w:rPr>
          <w:sz w:val="24"/>
          <w:szCs w:val="24"/>
        </w:rPr>
        <w:t>Образец для испытаний и проба</w:t>
      </w:r>
      <w:bookmarkEnd w:id="26"/>
      <w:r>
        <w:rPr>
          <w:sz w:val="24"/>
          <w:szCs w:val="24"/>
        </w:rPr>
        <w:t xml:space="preserve"> </w:t>
      </w:r>
    </w:p>
    <w:p w:rsidR="009F6583" w:rsidRPr="009F6583" w:rsidRDefault="009F6583"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t>6.1 Размер и форма образцов для испытаний должны основываться главным образом на требованиях, необходимых для получения репрезентативных образцов исследуемого материала, или в соответствии с требованиями спецификации.</w:t>
      </w:r>
    </w:p>
    <w:p w:rsidR="00C83F88" w:rsidRPr="00C83F88" w:rsidRDefault="00C83F88" w:rsidP="00C83F88">
      <w:pPr>
        <w:autoSpaceDE w:val="0"/>
        <w:autoSpaceDN w:val="0"/>
        <w:adjustRightInd w:val="0"/>
        <w:ind w:firstLine="567"/>
        <w:rPr>
          <w:sz w:val="24"/>
        </w:rPr>
      </w:pPr>
      <w:r w:rsidRPr="00C83F88">
        <w:rPr>
          <w:sz w:val="24"/>
        </w:rPr>
        <w:t>6.2 Для катаных, вытянутых или других материалов, обработанных  направленно, если не указано иное, образцы для испытаний должны быть направлены таким образом, чтобы ось образца была параллельна направлению изготовления, и располагаться следующим образом:</w:t>
      </w:r>
    </w:p>
    <w:p w:rsidR="00C83F88" w:rsidRPr="00C83F88" w:rsidRDefault="00C83F88" w:rsidP="00C83F88">
      <w:pPr>
        <w:autoSpaceDE w:val="0"/>
        <w:autoSpaceDN w:val="0"/>
        <w:adjustRightInd w:val="0"/>
        <w:ind w:firstLine="567"/>
        <w:rPr>
          <w:sz w:val="24"/>
        </w:rPr>
      </w:pPr>
      <w:r w:rsidRPr="00C83F88">
        <w:rPr>
          <w:sz w:val="24"/>
        </w:rPr>
        <w:t>6.2.1 В центре изделий толщиной 38 мм (11/2 дюйма) или менее по толщине, диаметру или р</w:t>
      </w:r>
      <w:r w:rsidR="004E4EBE">
        <w:rPr>
          <w:sz w:val="24"/>
        </w:rPr>
        <w:t>асстоянию между плоскостями.</w:t>
      </w:r>
    </w:p>
    <w:p w:rsidR="00C83F88" w:rsidRPr="00C83F88" w:rsidRDefault="00C83F88" w:rsidP="00C83F88">
      <w:pPr>
        <w:autoSpaceDE w:val="0"/>
        <w:autoSpaceDN w:val="0"/>
        <w:adjustRightInd w:val="0"/>
        <w:ind w:firstLine="567"/>
        <w:rPr>
          <w:sz w:val="24"/>
        </w:rPr>
      </w:pPr>
      <w:r w:rsidRPr="00C83F88">
        <w:rPr>
          <w:sz w:val="24"/>
        </w:rPr>
        <w:t>6.2.2 На половине расстояния от центра к поверхности для изделий толщиной 38 мм (11/2 дюйма), или более по толщине, диаметру или расстоянию между плоскостями.</w:t>
      </w:r>
    </w:p>
    <w:p w:rsidR="004E4EBE" w:rsidRDefault="00C83F88" w:rsidP="00C83F88">
      <w:pPr>
        <w:autoSpaceDE w:val="0"/>
        <w:autoSpaceDN w:val="0"/>
        <w:adjustRightInd w:val="0"/>
        <w:ind w:firstLine="567"/>
        <w:rPr>
          <w:sz w:val="24"/>
        </w:rPr>
      </w:pPr>
      <w:r w:rsidRPr="00C83F88">
        <w:rPr>
          <w:sz w:val="24"/>
        </w:rPr>
        <w:t xml:space="preserve">6.3 Тип, размер и формы образцов для испытаний, описанные в Методах испытаний E8/E8M, как правило, соответствуют для испытаний при повышенной температуре со следующими изменениями: </w:t>
      </w:r>
    </w:p>
    <w:p w:rsidR="004E4EBE" w:rsidRPr="004E4EBE" w:rsidRDefault="00C83F88" w:rsidP="003205DD">
      <w:pPr>
        <w:pStyle w:val="af0"/>
        <w:numPr>
          <w:ilvl w:val="0"/>
          <w:numId w:val="41"/>
        </w:numPr>
        <w:tabs>
          <w:tab w:val="left" w:pos="709"/>
          <w:tab w:val="left" w:pos="851"/>
        </w:tabs>
        <w:autoSpaceDE w:val="0"/>
        <w:autoSpaceDN w:val="0"/>
        <w:adjustRightInd w:val="0"/>
        <w:spacing w:after="0" w:line="240" w:lineRule="auto"/>
        <w:ind w:left="0" w:firstLine="567"/>
        <w:jc w:val="both"/>
        <w:rPr>
          <w:rFonts w:ascii="Times New Roman" w:hAnsi="Times New Roman"/>
          <w:sz w:val="24"/>
        </w:rPr>
      </w:pPr>
      <w:r w:rsidRPr="004E4EBE">
        <w:rPr>
          <w:rFonts w:ascii="Times New Roman" w:hAnsi="Times New Roman"/>
          <w:sz w:val="24"/>
        </w:rPr>
        <w:t xml:space="preserve">в разделе 6.6 рекомендуются более жесткие допуски на размеры; </w:t>
      </w:r>
    </w:p>
    <w:p w:rsidR="004E4EBE" w:rsidRPr="004E4EBE" w:rsidRDefault="00C83F88" w:rsidP="003205DD">
      <w:pPr>
        <w:pStyle w:val="af0"/>
        <w:numPr>
          <w:ilvl w:val="0"/>
          <w:numId w:val="41"/>
        </w:numPr>
        <w:tabs>
          <w:tab w:val="left" w:pos="709"/>
          <w:tab w:val="left" w:pos="851"/>
        </w:tabs>
        <w:autoSpaceDE w:val="0"/>
        <w:autoSpaceDN w:val="0"/>
        <w:adjustRightInd w:val="0"/>
        <w:spacing w:after="0" w:line="240" w:lineRule="auto"/>
        <w:ind w:left="0" w:firstLine="567"/>
        <w:jc w:val="both"/>
        <w:rPr>
          <w:rFonts w:ascii="Times New Roman" w:hAnsi="Times New Roman"/>
          <w:sz w:val="24"/>
        </w:rPr>
      </w:pPr>
      <w:r w:rsidRPr="004E4EBE">
        <w:rPr>
          <w:rFonts w:ascii="Times New Roman" w:hAnsi="Times New Roman"/>
          <w:sz w:val="24"/>
        </w:rPr>
        <w:t>для испытаний на ползучесть могут требоваться более крупные коэффициенты отношения длины к диаметру (или ширине) уменьшенного сечения для повышения точности измерения д</w:t>
      </w:r>
      <w:r w:rsidR="004E4EBE" w:rsidRPr="004E4EBE">
        <w:rPr>
          <w:rFonts w:ascii="Times New Roman" w:hAnsi="Times New Roman"/>
          <w:sz w:val="24"/>
        </w:rPr>
        <w:t xml:space="preserve">еформации; </w:t>
      </w:r>
      <w:r w:rsidRPr="004E4EBE">
        <w:rPr>
          <w:rFonts w:ascii="Times New Roman" w:hAnsi="Times New Roman"/>
          <w:sz w:val="24"/>
        </w:rPr>
        <w:t xml:space="preserve"> </w:t>
      </w:r>
    </w:p>
    <w:p w:rsidR="004E4EBE" w:rsidRPr="004E4EBE" w:rsidRDefault="00C83F88" w:rsidP="003205DD">
      <w:pPr>
        <w:pStyle w:val="af0"/>
        <w:numPr>
          <w:ilvl w:val="0"/>
          <w:numId w:val="41"/>
        </w:numPr>
        <w:tabs>
          <w:tab w:val="left" w:pos="709"/>
          <w:tab w:val="left" w:pos="851"/>
        </w:tabs>
        <w:autoSpaceDE w:val="0"/>
        <w:autoSpaceDN w:val="0"/>
        <w:adjustRightInd w:val="0"/>
        <w:spacing w:after="0" w:line="240" w:lineRule="auto"/>
        <w:ind w:left="0" w:firstLine="567"/>
        <w:jc w:val="both"/>
        <w:rPr>
          <w:rFonts w:ascii="Times New Roman" w:hAnsi="Times New Roman"/>
          <w:sz w:val="24"/>
        </w:rPr>
      </w:pPr>
      <w:r w:rsidRPr="004E4EBE">
        <w:rPr>
          <w:rFonts w:ascii="Times New Roman" w:hAnsi="Times New Roman"/>
          <w:sz w:val="24"/>
        </w:rPr>
        <w:t xml:space="preserve">для образцов с крупной резьбой, изготовленных из материала с низкой пластичностью, размер резьбы должен составлять не менее 7/4 % диаметра уменьшенного сечения. </w:t>
      </w:r>
    </w:p>
    <w:p w:rsidR="00C83F88" w:rsidRDefault="00C83F88" w:rsidP="004E4EBE">
      <w:pPr>
        <w:autoSpaceDE w:val="0"/>
        <w:autoSpaceDN w:val="0"/>
        <w:adjustRightInd w:val="0"/>
        <w:ind w:firstLine="567"/>
        <w:contextualSpacing/>
        <w:rPr>
          <w:sz w:val="24"/>
        </w:rPr>
      </w:pPr>
      <w:r w:rsidRPr="00C83F88">
        <w:rPr>
          <w:sz w:val="24"/>
        </w:rPr>
        <w:t>В соответствии с 6.1, прямоугольные образцы должны использоваться для листовых и полосовых материалов. Иначе образец должен иметь уменьшенное сечение круглого поперечного сечения. Следует использовать образец наибольшего диаметра или наибольшей ширины в соответствии с 6.1, за исключением того, что эти размеры не должны превышать 12,5 мм (0,5 дюйма).</w:t>
      </w:r>
    </w:p>
    <w:p w:rsidR="00C83F88" w:rsidRPr="00C83F88" w:rsidRDefault="00C83F88"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0"/>
          <w:szCs w:val="20"/>
        </w:rPr>
      </w:pPr>
      <w:r>
        <w:rPr>
          <w:sz w:val="20"/>
          <w:szCs w:val="20"/>
        </w:rPr>
        <w:t>Примечание</w:t>
      </w:r>
      <w:r w:rsidR="003205DD">
        <w:rPr>
          <w:sz w:val="20"/>
          <w:szCs w:val="20"/>
        </w:rPr>
        <w:t xml:space="preserve"> – </w:t>
      </w:r>
      <w:r w:rsidRPr="00C83F88">
        <w:rPr>
          <w:sz w:val="20"/>
          <w:szCs w:val="20"/>
        </w:rPr>
        <w:t>Размер образца сам по себе мало влияет на свойства ползучести и разрыва при условии, что материал прочный и не подвержен заметному воздействию поверхностной коррозии или направленности. Небольшое количество зерен в поперечном сечении образца или предпочтительное направление зерен из-за условий изготовления могут оказать существенное влияние на результаты испытаний. Когда происходит коррозионное окисление, результаты могут зависеть от размера образца. Аналогично, подготовка поверхности образцов, если она влияет на результаты, становится более важной по мере уменьшения размера образца.</w:t>
      </w:r>
    </w:p>
    <w:p w:rsidR="00C83F88" w:rsidRPr="00C83F88" w:rsidRDefault="00C83F88"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t xml:space="preserve">6.4 Образцы круглого сечения должны иметь резьбовые, </w:t>
      </w:r>
      <w:proofErr w:type="spellStart"/>
      <w:r w:rsidRPr="00C83F88">
        <w:rPr>
          <w:sz w:val="24"/>
        </w:rPr>
        <w:t>буртиковые</w:t>
      </w:r>
      <w:proofErr w:type="spellEnd"/>
      <w:r w:rsidRPr="00C83F88">
        <w:rPr>
          <w:sz w:val="24"/>
        </w:rPr>
        <w:t xml:space="preserve"> или другие подходящие концы для захвата, которые будут отвечать требованиям 5.1.1.</w:t>
      </w:r>
    </w:p>
    <w:p w:rsidR="00C83F88" w:rsidRPr="00C83F88" w:rsidRDefault="00C83F88" w:rsidP="00C83F88">
      <w:pPr>
        <w:autoSpaceDE w:val="0"/>
        <w:autoSpaceDN w:val="0"/>
        <w:adjustRightInd w:val="0"/>
        <w:ind w:firstLine="567"/>
        <w:rPr>
          <w:sz w:val="24"/>
        </w:rPr>
      </w:pPr>
    </w:p>
    <w:p w:rsidR="00C83F88" w:rsidRPr="003205DD" w:rsidRDefault="00C83F88" w:rsidP="00C83F88">
      <w:pPr>
        <w:autoSpaceDE w:val="0"/>
        <w:autoSpaceDN w:val="0"/>
        <w:adjustRightInd w:val="0"/>
        <w:ind w:firstLine="567"/>
        <w:rPr>
          <w:sz w:val="20"/>
          <w:szCs w:val="20"/>
        </w:rPr>
      </w:pPr>
      <w:r>
        <w:rPr>
          <w:sz w:val="20"/>
          <w:szCs w:val="20"/>
        </w:rPr>
        <w:t>Примечание</w:t>
      </w:r>
      <w:r w:rsidR="003205DD">
        <w:rPr>
          <w:sz w:val="20"/>
          <w:szCs w:val="20"/>
        </w:rPr>
        <w:t xml:space="preserve"> – </w:t>
      </w:r>
      <w:r w:rsidRPr="00C83F88">
        <w:rPr>
          <w:sz w:val="20"/>
          <w:szCs w:val="20"/>
        </w:rPr>
        <w:t>Удовлетворительное выравнивание по оси может быть достигнуто с помощью точно обработанных резьбовых концов. Но при температурах, когда окисление и ползучесть выражены очевидно, точно подогнанные резьбы трудно поддерживать и отделять после испытания. Практические соображения требуют использования относительно неплотно подогнанной резьбы. Другие методы захвата был</w:t>
      </w:r>
      <w:r w:rsidR="008E0AC0">
        <w:rPr>
          <w:sz w:val="20"/>
          <w:szCs w:val="20"/>
        </w:rPr>
        <w:t xml:space="preserve">и успешно использованы </w:t>
      </w:r>
      <w:r w:rsidR="008E0AC0" w:rsidRPr="00861CE6">
        <w:rPr>
          <w:sz w:val="20"/>
          <w:szCs w:val="20"/>
        </w:rPr>
        <w:t>[</w:t>
      </w:r>
      <w:r w:rsidR="008E0AC0">
        <w:rPr>
          <w:sz w:val="20"/>
          <w:szCs w:val="20"/>
        </w:rPr>
        <w:t>5</w:t>
      </w:r>
      <w:r w:rsidR="003205DD" w:rsidRPr="003205DD">
        <w:rPr>
          <w:sz w:val="20"/>
          <w:szCs w:val="20"/>
        </w:rPr>
        <w:t>]</w:t>
      </w:r>
      <w:r w:rsidR="008E0AC0">
        <w:rPr>
          <w:sz w:val="20"/>
          <w:szCs w:val="20"/>
        </w:rPr>
        <w:t xml:space="preserve">, </w:t>
      </w:r>
      <w:r w:rsidR="003205DD" w:rsidRPr="003205DD">
        <w:rPr>
          <w:sz w:val="20"/>
          <w:szCs w:val="20"/>
        </w:rPr>
        <w:t>[</w:t>
      </w:r>
      <w:r w:rsidR="008E0AC0">
        <w:rPr>
          <w:sz w:val="20"/>
          <w:szCs w:val="20"/>
        </w:rPr>
        <w:t>6</w:t>
      </w:r>
      <w:r w:rsidR="003205DD" w:rsidRPr="003205DD">
        <w:rPr>
          <w:sz w:val="20"/>
          <w:szCs w:val="20"/>
        </w:rPr>
        <w:t>]</w:t>
      </w:r>
      <w:r w:rsidR="008E0AC0">
        <w:rPr>
          <w:sz w:val="20"/>
          <w:szCs w:val="20"/>
        </w:rPr>
        <w:t xml:space="preserve">, </w:t>
      </w:r>
      <w:r w:rsidR="003205DD" w:rsidRPr="003205DD">
        <w:rPr>
          <w:sz w:val="20"/>
          <w:szCs w:val="20"/>
        </w:rPr>
        <w:t>[</w:t>
      </w:r>
      <w:r w:rsidR="008E0AC0">
        <w:rPr>
          <w:sz w:val="20"/>
          <w:szCs w:val="20"/>
        </w:rPr>
        <w:t>7]</w:t>
      </w:r>
      <w:r w:rsidR="003205DD" w:rsidRPr="003205DD">
        <w:rPr>
          <w:sz w:val="20"/>
          <w:szCs w:val="20"/>
        </w:rPr>
        <w:t>.</w:t>
      </w:r>
    </w:p>
    <w:p w:rsidR="00C83F88" w:rsidRDefault="00C83F88" w:rsidP="00C83F88">
      <w:pPr>
        <w:autoSpaceDE w:val="0"/>
        <w:autoSpaceDN w:val="0"/>
        <w:adjustRightInd w:val="0"/>
        <w:ind w:firstLine="567"/>
        <w:rPr>
          <w:sz w:val="24"/>
        </w:rPr>
      </w:pPr>
    </w:p>
    <w:p w:rsidR="00C83F88" w:rsidRPr="00C83F88" w:rsidRDefault="00C83F88" w:rsidP="00C83F88">
      <w:pPr>
        <w:autoSpaceDE w:val="0"/>
        <w:autoSpaceDN w:val="0"/>
        <w:adjustRightInd w:val="0"/>
        <w:ind w:firstLine="567"/>
        <w:rPr>
          <w:sz w:val="24"/>
        </w:rPr>
      </w:pPr>
      <w:r w:rsidRPr="00C83F88">
        <w:rPr>
          <w:sz w:val="24"/>
        </w:rPr>
        <w:lastRenderedPageBreak/>
        <w:t xml:space="preserve">6.5 Для прямоугольных образцов, как правило, необходимы некоторые модификации стандартных образцов, описанных в </w:t>
      </w:r>
      <w:r w:rsidR="003205DD" w:rsidRPr="00843B23">
        <w:rPr>
          <w:sz w:val="24"/>
          <w:lang w:val="en-US"/>
        </w:rPr>
        <w:t>ASTM</w:t>
      </w:r>
      <w:r w:rsidR="003205DD" w:rsidRPr="00C83F88">
        <w:rPr>
          <w:sz w:val="24"/>
        </w:rPr>
        <w:t xml:space="preserve"> </w:t>
      </w:r>
      <w:r w:rsidRPr="00C83F88">
        <w:rPr>
          <w:sz w:val="24"/>
        </w:rPr>
        <w:t xml:space="preserve">E8/E8M, для обеспечения приложения усилия к образцу в печи с осевой симметрией, указанной в 5.1.1. Если имеющегося материала достаточно, использование удлиненных концов буртиков, позволяющих захватывать снаружи </w:t>
      </w:r>
      <w:r w:rsidR="003205DD" w:rsidRPr="00C83F88">
        <w:rPr>
          <w:sz w:val="24"/>
        </w:rPr>
        <w:t>печи,</w:t>
      </w:r>
      <w:r w:rsidRPr="00C83F88">
        <w:rPr>
          <w:sz w:val="24"/>
        </w:rPr>
        <w:t xml:space="preserve"> является самым простым методом. Когда длина образца по необходимости ограничена, можно использовать несколько методов захвата следующим образом:</w:t>
      </w:r>
    </w:p>
    <w:p w:rsidR="00C83F88" w:rsidRPr="00C83F88" w:rsidRDefault="00C83F88" w:rsidP="00C83F88">
      <w:pPr>
        <w:autoSpaceDE w:val="0"/>
        <w:autoSpaceDN w:val="0"/>
        <w:adjustRightInd w:val="0"/>
        <w:ind w:firstLine="567"/>
        <w:rPr>
          <w:sz w:val="24"/>
        </w:rPr>
      </w:pPr>
      <w:r w:rsidRPr="00C83F88">
        <w:rPr>
          <w:sz w:val="24"/>
        </w:rPr>
        <w:t>6.5.1 Устройство, которое прикладывает усилие через цилиндрический штифт в каждом из увеличенных концов образца. Отверстия для штифтов должны быть точно отцентрированы на удлинениях осевой линии расчетного сечения. Была продемонстрирована хорошая осевая сила приложения силы с пом</w:t>
      </w:r>
      <w:r w:rsidR="008E0AC0">
        <w:rPr>
          <w:sz w:val="24"/>
        </w:rPr>
        <w:t xml:space="preserve">ощью рукоятки такого рода </w:t>
      </w:r>
      <w:r w:rsidR="008E0AC0" w:rsidRPr="008E0AC0">
        <w:rPr>
          <w:sz w:val="24"/>
        </w:rPr>
        <w:t>[</w:t>
      </w:r>
      <w:r w:rsidR="008E0AC0">
        <w:rPr>
          <w:sz w:val="24"/>
        </w:rPr>
        <w:t>6</w:t>
      </w:r>
      <w:r w:rsidR="003205DD" w:rsidRPr="003205DD">
        <w:rPr>
          <w:sz w:val="24"/>
        </w:rPr>
        <w:t>]</w:t>
      </w:r>
      <w:r w:rsidR="008E0AC0">
        <w:rPr>
          <w:sz w:val="24"/>
        </w:rPr>
        <w:t xml:space="preserve">, </w:t>
      </w:r>
      <w:r w:rsidR="003205DD" w:rsidRPr="003205DD">
        <w:rPr>
          <w:sz w:val="24"/>
        </w:rPr>
        <w:t>[</w:t>
      </w:r>
      <w:r w:rsidR="008E0AC0">
        <w:rPr>
          <w:sz w:val="24"/>
        </w:rPr>
        <w:t>7</w:t>
      </w:r>
      <w:r w:rsidR="008E0AC0" w:rsidRPr="008E0AC0">
        <w:rPr>
          <w:sz w:val="24"/>
        </w:rPr>
        <w:t>]</w:t>
      </w:r>
      <w:r w:rsidRPr="00C83F88">
        <w:rPr>
          <w:sz w:val="24"/>
        </w:rPr>
        <w:t>.</w:t>
      </w:r>
    </w:p>
    <w:p w:rsidR="00C83F88" w:rsidRPr="00C83F88" w:rsidRDefault="00C83F88" w:rsidP="00C83F88">
      <w:pPr>
        <w:autoSpaceDE w:val="0"/>
        <w:autoSpaceDN w:val="0"/>
        <w:adjustRightInd w:val="0"/>
        <w:ind w:firstLine="567"/>
        <w:rPr>
          <w:sz w:val="24"/>
        </w:rPr>
      </w:pPr>
      <w:r w:rsidRPr="00C83F88">
        <w:rPr>
          <w:sz w:val="24"/>
        </w:rPr>
        <w:t xml:space="preserve">6.5.2 Захваты для жаропрочных катаных материалов, подобные тем, которые проиллюстрированы в </w:t>
      </w:r>
      <w:r w:rsidR="003205DD" w:rsidRPr="00843B23">
        <w:rPr>
          <w:sz w:val="24"/>
          <w:lang w:val="en-US"/>
        </w:rPr>
        <w:t>ASTM</w:t>
      </w:r>
      <w:r w:rsidR="003205DD" w:rsidRPr="00C83F88">
        <w:rPr>
          <w:sz w:val="24"/>
        </w:rPr>
        <w:t xml:space="preserve"> </w:t>
      </w:r>
      <w:r w:rsidRPr="00C83F88">
        <w:rPr>
          <w:sz w:val="24"/>
        </w:rPr>
        <w:t>E8/E8M и описаны как саморегулирующиеся захваты, оказались удовлетворительными для испытания тонколистовых материалов, которые невозможно испытать удовлетворительно в обычных типовых клиновых захватах.</w:t>
      </w:r>
    </w:p>
    <w:p w:rsidR="00C83F88" w:rsidRPr="00C83F88" w:rsidRDefault="00C83F88" w:rsidP="00C83F88">
      <w:pPr>
        <w:autoSpaceDE w:val="0"/>
        <w:autoSpaceDN w:val="0"/>
        <w:adjustRightInd w:val="0"/>
        <w:ind w:firstLine="567"/>
        <w:rPr>
          <w:sz w:val="24"/>
        </w:rPr>
      </w:pPr>
      <w:r w:rsidRPr="00C83F88">
        <w:rPr>
          <w:sz w:val="24"/>
        </w:rPr>
        <w:t>6.5.3 Выступающие петли могут быть приварены или припаяны к буртикам образца и удлинены до захватов снаружи печи. При их использовании необходимо соблюдать осторожность, чтобы сохранить совпадение осей центральных линий выступов расчетной длины. Все припайки или заварки должны выполняться с помощью зажимного приспособления или тисков для обеспечения точного выравнивания деталей. Все виды обработки должны выполняться после припайки или заварки.</w:t>
      </w:r>
    </w:p>
    <w:p w:rsidR="00C83F88" w:rsidRPr="00C83F88" w:rsidRDefault="00C83F88" w:rsidP="00C83F88">
      <w:pPr>
        <w:autoSpaceDE w:val="0"/>
        <w:autoSpaceDN w:val="0"/>
        <w:adjustRightInd w:val="0"/>
        <w:ind w:firstLine="567"/>
        <w:rPr>
          <w:sz w:val="24"/>
        </w:rPr>
      </w:pPr>
      <w:r w:rsidRPr="00C83F88">
        <w:rPr>
          <w:sz w:val="24"/>
        </w:rPr>
        <w:t>6.5.4 Захваты, которые соответствуют и применяют усилие к буртам на концах уменьшенного сечения.</w:t>
      </w:r>
    </w:p>
    <w:p w:rsidR="00C83F88" w:rsidRPr="00C83F88" w:rsidRDefault="00C83F88" w:rsidP="00C83F88">
      <w:pPr>
        <w:autoSpaceDE w:val="0"/>
        <w:autoSpaceDN w:val="0"/>
        <w:adjustRightInd w:val="0"/>
        <w:ind w:firstLine="567"/>
        <w:rPr>
          <w:sz w:val="24"/>
        </w:rPr>
      </w:pPr>
      <w:r w:rsidRPr="00C83F88">
        <w:rPr>
          <w:sz w:val="24"/>
        </w:rPr>
        <w:t>6.6 Диаметр (или ширина) на концах уменьшенного сечения образца не должен быть меньше диаметра (или ширины) в центре уменьшенного сечения. Целесообразно иметь диаметр (или ширину) уменьшенного сечения образца немного меньше в центре, чем на концах. Диаметр (или ширина) на концах уменьшенного сечения не должен превышать 100,5</w:t>
      </w:r>
      <w:r>
        <w:rPr>
          <w:sz w:val="24"/>
        </w:rPr>
        <w:t xml:space="preserve"> </w:t>
      </w:r>
      <w:r w:rsidRPr="00C83F88">
        <w:rPr>
          <w:sz w:val="24"/>
        </w:rPr>
        <w:t xml:space="preserve">% диаметра (или ширины) в центре уменьшенного сечения. Когда образцы этой формы используются для испытания материалов с низкой пластичностью, на закруглениях могут регулярно происходить разрывы. В этих случаях центр уменьшенного сечения может быть уменьшен за счет постепенного сужения концов и исключения из требований, указанных выше, следует зарегистрировать в отчете. Поверхности образцов должны быть гладкими и не иметь подрезов и царапин. Особые меры предосторожности должны быть предприняты, чтобы свести к минимуму нарушение поверхностных слоев при холодной обработке, которая вызывает пластическую деформацию высоких остаточных напряжений или другие нежелательные побочные эффекты. Ось уменьшенного сечения должна быть прямой в пределах </w:t>
      </w:r>
      <w:r w:rsidR="003205DD">
        <w:rPr>
          <w:sz w:val="24"/>
          <w:lang w:val="en-US"/>
        </w:rPr>
        <w:t>(</w:t>
      </w:r>
      <w:r w:rsidRPr="00C83F88">
        <w:rPr>
          <w:sz w:val="24"/>
        </w:rPr>
        <w:t>±</w:t>
      </w:r>
      <w:r w:rsidR="003205DD">
        <w:rPr>
          <w:sz w:val="24"/>
          <w:lang w:val="en-US"/>
        </w:rPr>
        <w:t xml:space="preserve"> </w:t>
      </w:r>
      <w:r w:rsidRPr="00C83F88">
        <w:rPr>
          <w:sz w:val="24"/>
        </w:rPr>
        <w:t>0,5</w:t>
      </w:r>
      <w:r w:rsidR="003205DD">
        <w:rPr>
          <w:sz w:val="24"/>
          <w:lang w:val="en-US"/>
        </w:rPr>
        <w:t xml:space="preserve">) </w:t>
      </w:r>
      <w:r w:rsidRPr="00C83F88">
        <w:rPr>
          <w:sz w:val="24"/>
        </w:rPr>
        <w:t>% диаметра. Резьбы образца должны быть концентрическими с этой осью в пределах одного допуска. Другие средства захвата должны иметь сопоставимые допуски.</w:t>
      </w:r>
    </w:p>
    <w:p w:rsidR="00C83F88" w:rsidRPr="00C83F88" w:rsidRDefault="00C83F88" w:rsidP="00C83F88">
      <w:pPr>
        <w:autoSpaceDE w:val="0"/>
        <w:autoSpaceDN w:val="0"/>
        <w:adjustRightInd w:val="0"/>
        <w:ind w:firstLine="567"/>
        <w:rPr>
          <w:sz w:val="24"/>
        </w:rPr>
      </w:pPr>
      <w:r>
        <w:rPr>
          <w:sz w:val="24"/>
        </w:rPr>
        <w:t xml:space="preserve">6.7 </w:t>
      </w:r>
      <w:r w:rsidRPr="00C83F88">
        <w:rPr>
          <w:sz w:val="24"/>
        </w:rPr>
        <w:t>Для отлитых по размеру образцов может оказаться невозможным придерживаться ограничений по диаметру, прямолинейности и концентричности, указанных в 6</w:t>
      </w:r>
      <w:r w:rsidR="003205DD" w:rsidRPr="003205DD">
        <w:rPr>
          <w:sz w:val="24"/>
        </w:rPr>
        <w:t>.</w:t>
      </w:r>
      <w:r w:rsidRPr="00C83F88">
        <w:rPr>
          <w:sz w:val="24"/>
        </w:rPr>
        <w:t>6, но следует приложить все усилия, чтобы максимально приблизиться к ним.</w:t>
      </w:r>
    </w:p>
    <w:p w:rsidR="00CB35AE" w:rsidRDefault="00CB35AE" w:rsidP="00CB35AE">
      <w:pPr>
        <w:pStyle w:val="Iauiue"/>
        <w:ind w:firstLine="567"/>
        <w:jc w:val="both"/>
        <w:rPr>
          <w:rFonts w:eastAsia="Times New Roman"/>
          <w:sz w:val="24"/>
          <w:szCs w:val="24"/>
          <w:lang w:val="ru-RU"/>
        </w:rPr>
      </w:pPr>
    </w:p>
    <w:p w:rsidR="009F6583" w:rsidRDefault="00E6100A" w:rsidP="005E77FE">
      <w:pPr>
        <w:pStyle w:val="10"/>
        <w:numPr>
          <w:ilvl w:val="0"/>
          <w:numId w:val="4"/>
        </w:numPr>
        <w:tabs>
          <w:tab w:val="clear" w:pos="1134"/>
          <w:tab w:val="clear" w:pos="1605"/>
          <w:tab w:val="num" w:pos="0"/>
          <w:tab w:val="left" w:pos="851"/>
        </w:tabs>
        <w:spacing w:before="0" w:after="0"/>
        <w:ind w:left="0" w:firstLine="567"/>
        <w:rPr>
          <w:sz w:val="24"/>
          <w:szCs w:val="24"/>
        </w:rPr>
      </w:pPr>
      <w:bookmarkStart w:id="27" w:name="_Toc49197763"/>
      <w:r>
        <w:rPr>
          <w:sz w:val="24"/>
          <w:szCs w:val="24"/>
        </w:rPr>
        <w:t xml:space="preserve">Калибровка и </w:t>
      </w:r>
      <w:r w:rsidR="003205DD">
        <w:rPr>
          <w:sz w:val="24"/>
          <w:szCs w:val="24"/>
        </w:rPr>
        <w:t>стандартизация</w:t>
      </w:r>
      <w:bookmarkEnd w:id="27"/>
      <w:r w:rsidR="003205DD">
        <w:rPr>
          <w:sz w:val="24"/>
          <w:szCs w:val="24"/>
        </w:rPr>
        <w:t xml:space="preserve"> </w:t>
      </w:r>
    </w:p>
    <w:p w:rsidR="009F6583" w:rsidRPr="009F6583" w:rsidRDefault="009F6583" w:rsidP="009F6583">
      <w:pPr>
        <w:pStyle w:val="Iauiue"/>
        <w:ind w:left="1605"/>
        <w:jc w:val="both"/>
        <w:rPr>
          <w:rFonts w:eastAsia="Times New Roman"/>
          <w:sz w:val="24"/>
          <w:szCs w:val="24"/>
          <w:lang w:val="ru-RU"/>
        </w:rPr>
      </w:pPr>
    </w:p>
    <w:p w:rsidR="008E0AC0" w:rsidRPr="008E0AC0" w:rsidRDefault="00E6100A" w:rsidP="00F71ADD">
      <w:pPr>
        <w:autoSpaceDE w:val="0"/>
        <w:autoSpaceDN w:val="0"/>
        <w:adjustRightInd w:val="0"/>
        <w:ind w:firstLine="567"/>
        <w:rPr>
          <w:sz w:val="24"/>
          <w:lang w:val="en-US"/>
        </w:rPr>
      </w:pPr>
      <w:r w:rsidRPr="00E6100A">
        <w:rPr>
          <w:sz w:val="24"/>
        </w:rPr>
        <w:t xml:space="preserve">7.1 Калибровка систем измерения нагрузки, </w:t>
      </w:r>
      <w:proofErr w:type="spellStart"/>
      <w:r w:rsidRPr="00E6100A">
        <w:rPr>
          <w:sz w:val="24"/>
        </w:rPr>
        <w:t>экстензометров</w:t>
      </w:r>
      <w:proofErr w:type="spellEnd"/>
      <w:r w:rsidRPr="00E6100A">
        <w:rPr>
          <w:sz w:val="24"/>
        </w:rPr>
        <w:t xml:space="preserve">, термопар </w:t>
      </w:r>
      <w:r w:rsidR="008E0AC0">
        <w:rPr>
          <w:sz w:val="24"/>
        </w:rPr>
        <w:t>[2]</w:t>
      </w:r>
      <w:r w:rsidRPr="00E6100A">
        <w:rPr>
          <w:sz w:val="24"/>
        </w:rPr>
        <w:t>, потенциометров и микрометров должна соответствовать национальным стандартам, где существуют системы отслеживания. Применимые стандарты и руководства ASTM перечислены здесь:</w:t>
      </w:r>
    </w:p>
    <w:p w:rsidR="004E4EBE" w:rsidRPr="00E6100A" w:rsidRDefault="004E4EBE" w:rsidP="004E4EBE">
      <w:pPr>
        <w:autoSpaceDE w:val="0"/>
        <w:autoSpaceDN w:val="0"/>
        <w:adjustRightInd w:val="0"/>
        <w:ind w:firstLine="567"/>
        <w:rPr>
          <w:sz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765"/>
      </w:tblGrid>
      <w:tr w:rsidR="00E6100A" w:rsidRPr="00E6100A" w:rsidTr="00E6100A">
        <w:tc>
          <w:tcPr>
            <w:tcW w:w="4927" w:type="dxa"/>
            <w:hideMark/>
          </w:tcPr>
          <w:p w:rsidR="00E6100A" w:rsidRPr="00E6100A" w:rsidRDefault="00E6100A" w:rsidP="00E6100A">
            <w:pPr>
              <w:autoSpaceDE w:val="0"/>
              <w:autoSpaceDN w:val="0"/>
              <w:adjustRightInd w:val="0"/>
              <w:ind w:firstLine="567"/>
              <w:rPr>
                <w:sz w:val="24"/>
              </w:rPr>
            </w:pPr>
            <w:r>
              <w:rPr>
                <w:sz w:val="24"/>
              </w:rPr>
              <w:t>Система измерения нагрузки</w:t>
            </w:r>
          </w:p>
        </w:tc>
        <w:tc>
          <w:tcPr>
            <w:tcW w:w="4927" w:type="dxa"/>
            <w:hideMark/>
          </w:tcPr>
          <w:p w:rsidR="00E6100A" w:rsidRPr="00E6100A" w:rsidRDefault="003205DD" w:rsidP="00E6100A">
            <w:pPr>
              <w:autoSpaceDE w:val="0"/>
              <w:autoSpaceDN w:val="0"/>
              <w:adjustRightInd w:val="0"/>
              <w:ind w:firstLine="567"/>
              <w:rPr>
                <w:sz w:val="24"/>
              </w:rPr>
            </w:pPr>
            <w:r w:rsidRPr="00843B23">
              <w:rPr>
                <w:sz w:val="24"/>
                <w:lang w:val="en-US"/>
              </w:rPr>
              <w:t>ASTM</w:t>
            </w:r>
            <w:r>
              <w:rPr>
                <w:sz w:val="24"/>
              </w:rPr>
              <w:t xml:space="preserve"> </w:t>
            </w:r>
            <w:r w:rsidR="00E6100A">
              <w:rPr>
                <w:sz w:val="24"/>
              </w:rPr>
              <w:t xml:space="preserve">Е4 и </w:t>
            </w:r>
            <w:r w:rsidRPr="00843B23">
              <w:rPr>
                <w:sz w:val="24"/>
                <w:lang w:val="en-US"/>
              </w:rPr>
              <w:t>ASTM</w:t>
            </w:r>
            <w:r>
              <w:rPr>
                <w:sz w:val="24"/>
              </w:rPr>
              <w:t xml:space="preserve"> </w:t>
            </w:r>
            <w:r w:rsidR="00E6100A">
              <w:rPr>
                <w:sz w:val="24"/>
              </w:rPr>
              <w:t>Е74</w:t>
            </w:r>
          </w:p>
        </w:tc>
      </w:tr>
      <w:tr w:rsidR="00E6100A" w:rsidRPr="00E6100A" w:rsidTr="00E6100A">
        <w:tc>
          <w:tcPr>
            <w:tcW w:w="4927" w:type="dxa"/>
            <w:hideMark/>
          </w:tcPr>
          <w:p w:rsidR="00E6100A" w:rsidRPr="00E6100A" w:rsidRDefault="00E6100A" w:rsidP="00E6100A">
            <w:pPr>
              <w:autoSpaceDE w:val="0"/>
              <w:autoSpaceDN w:val="0"/>
              <w:adjustRightInd w:val="0"/>
              <w:ind w:firstLine="567"/>
              <w:rPr>
                <w:sz w:val="24"/>
              </w:rPr>
            </w:pPr>
            <w:proofErr w:type="spellStart"/>
            <w:r>
              <w:rPr>
                <w:sz w:val="24"/>
              </w:rPr>
              <w:t>Экстензометр</w:t>
            </w:r>
            <w:proofErr w:type="spellEnd"/>
          </w:p>
        </w:tc>
        <w:tc>
          <w:tcPr>
            <w:tcW w:w="4927" w:type="dxa"/>
            <w:hideMark/>
          </w:tcPr>
          <w:p w:rsidR="00E6100A" w:rsidRPr="00E6100A" w:rsidRDefault="003205DD" w:rsidP="00E6100A">
            <w:pPr>
              <w:autoSpaceDE w:val="0"/>
              <w:autoSpaceDN w:val="0"/>
              <w:adjustRightInd w:val="0"/>
              <w:ind w:firstLine="567"/>
              <w:rPr>
                <w:sz w:val="24"/>
              </w:rPr>
            </w:pPr>
            <w:r w:rsidRPr="00843B23">
              <w:rPr>
                <w:sz w:val="24"/>
                <w:lang w:val="en-US"/>
              </w:rPr>
              <w:t>ASTM</w:t>
            </w:r>
            <w:r>
              <w:rPr>
                <w:sz w:val="24"/>
              </w:rPr>
              <w:t xml:space="preserve"> </w:t>
            </w:r>
            <w:r w:rsidR="00E6100A">
              <w:rPr>
                <w:sz w:val="24"/>
              </w:rPr>
              <w:t>Е83</w:t>
            </w:r>
          </w:p>
        </w:tc>
      </w:tr>
      <w:tr w:rsidR="00E6100A" w:rsidRPr="00E6100A" w:rsidTr="00E6100A">
        <w:tc>
          <w:tcPr>
            <w:tcW w:w="4927" w:type="dxa"/>
            <w:hideMark/>
          </w:tcPr>
          <w:p w:rsidR="00E6100A" w:rsidRPr="00E6100A" w:rsidRDefault="00E6100A" w:rsidP="00E6100A">
            <w:pPr>
              <w:autoSpaceDE w:val="0"/>
              <w:autoSpaceDN w:val="0"/>
              <w:adjustRightInd w:val="0"/>
              <w:ind w:firstLine="567"/>
              <w:rPr>
                <w:sz w:val="24"/>
                <w:vertAlign w:val="superscript"/>
              </w:rPr>
            </w:pPr>
            <w:r>
              <w:rPr>
                <w:sz w:val="24"/>
              </w:rPr>
              <w:t>Термопары</w:t>
            </w:r>
            <w:r w:rsidR="003205DD">
              <w:rPr>
                <w:rStyle w:val="a9"/>
                <w:sz w:val="24"/>
              </w:rPr>
              <w:footnoteReference w:customMarkFollows="1" w:id="2"/>
              <w:t>1)</w:t>
            </w:r>
          </w:p>
        </w:tc>
        <w:tc>
          <w:tcPr>
            <w:tcW w:w="4927" w:type="dxa"/>
            <w:hideMark/>
          </w:tcPr>
          <w:p w:rsidR="00E6100A" w:rsidRPr="00E6100A" w:rsidRDefault="003205DD" w:rsidP="00E6100A">
            <w:pPr>
              <w:autoSpaceDE w:val="0"/>
              <w:autoSpaceDN w:val="0"/>
              <w:adjustRightInd w:val="0"/>
              <w:ind w:firstLine="567"/>
              <w:rPr>
                <w:sz w:val="24"/>
              </w:rPr>
            </w:pPr>
            <w:r w:rsidRPr="00843B23">
              <w:rPr>
                <w:sz w:val="24"/>
                <w:lang w:val="en-US"/>
              </w:rPr>
              <w:t>ASTM</w:t>
            </w:r>
            <w:r w:rsidR="00E6100A">
              <w:rPr>
                <w:sz w:val="24"/>
              </w:rPr>
              <w:t xml:space="preserve"> Е220</w:t>
            </w:r>
          </w:p>
        </w:tc>
      </w:tr>
      <w:tr w:rsidR="00E6100A" w:rsidRPr="00E6100A" w:rsidTr="00E6100A">
        <w:tc>
          <w:tcPr>
            <w:tcW w:w="4927" w:type="dxa"/>
            <w:hideMark/>
          </w:tcPr>
          <w:p w:rsidR="00E6100A" w:rsidRPr="00E6100A" w:rsidRDefault="00E6100A" w:rsidP="00E6100A">
            <w:pPr>
              <w:autoSpaceDE w:val="0"/>
              <w:autoSpaceDN w:val="0"/>
              <w:adjustRightInd w:val="0"/>
              <w:ind w:firstLine="567"/>
              <w:rPr>
                <w:sz w:val="24"/>
              </w:rPr>
            </w:pPr>
            <w:r>
              <w:rPr>
                <w:sz w:val="24"/>
              </w:rPr>
              <w:t>Потенциометры</w:t>
            </w:r>
          </w:p>
        </w:tc>
        <w:tc>
          <w:tcPr>
            <w:tcW w:w="4927" w:type="dxa"/>
            <w:hideMark/>
          </w:tcPr>
          <w:p w:rsidR="00E6100A" w:rsidRDefault="003205DD" w:rsidP="00E6100A">
            <w:pPr>
              <w:autoSpaceDE w:val="0"/>
              <w:autoSpaceDN w:val="0"/>
              <w:adjustRightInd w:val="0"/>
              <w:ind w:firstLine="567"/>
              <w:rPr>
                <w:sz w:val="24"/>
              </w:rPr>
            </w:pPr>
            <w:r w:rsidRPr="00843B23">
              <w:rPr>
                <w:sz w:val="24"/>
                <w:lang w:val="en-US"/>
              </w:rPr>
              <w:t>ASTM</w:t>
            </w:r>
            <w:r w:rsidR="00E6100A">
              <w:rPr>
                <w:sz w:val="24"/>
              </w:rPr>
              <w:t xml:space="preserve"> Е 220 и STP 470B </w:t>
            </w:r>
            <w:r w:rsidR="008E0AC0">
              <w:rPr>
                <w:sz w:val="24"/>
              </w:rPr>
              <w:t>[2]</w:t>
            </w:r>
          </w:p>
          <w:p w:rsidR="00E6100A" w:rsidRPr="00E6100A" w:rsidRDefault="00E6100A" w:rsidP="00E6100A">
            <w:pPr>
              <w:autoSpaceDE w:val="0"/>
              <w:autoSpaceDN w:val="0"/>
              <w:adjustRightInd w:val="0"/>
              <w:ind w:firstLine="567"/>
              <w:rPr>
                <w:sz w:val="24"/>
              </w:rPr>
            </w:pPr>
          </w:p>
        </w:tc>
      </w:tr>
      <w:tr w:rsidR="00E6100A" w:rsidRPr="00E6100A" w:rsidTr="00E6100A">
        <w:tc>
          <w:tcPr>
            <w:tcW w:w="9854" w:type="dxa"/>
            <w:gridSpan w:val="2"/>
            <w:hideMark/>
          </w:tcPr>
          <w:p w:rsidR="004E4EBE" w:rsidRPr="003E224F" w:rsidRDefault="004E4EBE" w:rsidP="00E6100A">
            <w:pPr>
              <w:autoSpaceDE w:val="0"/>
              <w:autoSpaceDN w:val="0"/>
              <w:adjustRightInd w:val="0"/>
              <w:ind w:firstLine="567"/>
              <w:rPr>
                <w:sz w:val="20"/>
                <w:szCs w:val="20"/>
                <w:vertAlign w:val="superscript"/>
              </w:rPr>
            </w:pPr>
            <w:r w:rsidRPr="003E224F">
              <w:rPr>
                <w:sz w:val="20"/>
                <w:szCs w:val="20"/>
                <w:vertAlign w:val="superscript"/>
              </w:rPr>
              <w:t>____________________________________</w:t>
            </w:r>
          </w:p>
          <w:p w:rsidR="00E6100A" w:rsidRPr="00E6100A" w:rsidRDefault="00E6100A" w:rsidP="00E6100A">
            <w:pPr>
              <w:autoSpaceDE w:val="0"/>
              <w:autoSpaceDN w:val="0"/>
              <w:adjustRightInd w:val="0"/>
              <w:ind w:firstLine="567"/>
              <w:rPr>
                <w:sz w:val="24"/>
              </w:rPr>
            </w:pPr>
            <w:r w:rsidRPr="003E224F">
              <w:rPr>
                <w:sz w:val="20"/>
                <w:szCs w:val="20"/>
                <w:vertAlign w:val="superscript"/>
              </w:rPr>
              <w:t>*</w:t>
            </w:r>
            <w:r w:rsidRPr="003E224F">
              <w:rPr>
                <w:sz w:val="20"/>
                <w:szCs w:val="20"/>
              </w:rPr>
              <w:t>Методы температуры плавления в Методике Е220 также рекомендуются для калибрования термопар.</w:t>
            </w:r>
          </w:p>
        </w:tc>
      </w:tr>
    </w:tbl>
    <w:p w:rsidR="00E6100A" w:rsidRPr="00F71ADD" w:rsidRDefault="00E6100A" w:rsidP="00F71ADD">
      <w:pPr>
        <w:autoSpaceDE w:val="0"/>
        <w:autoSpaceDN w:val="0"/>
        <w:adjustRightInd w:val="0"/>
        <w:ind w:firstLine="567"/>
        <w:rPr>
          <w:sz w:val="24"/>
        </w:rPr>
      </w:pPr>
      <w:r w:rsidRPr="00E6100A">
        <w:rPr>
          <w:sz w:val="24"/>
        </w:rPr>
        <w:t>7.1.1 Осевая симметрия устройства приложения силы должна измеряться, в соответствии с описанием в 5.1.1, и документироваться, в соответствии с описанием в Практическом руководстве E1012.</w:t>
      </w:r>
    </w:p>
    <w:p w:rsidR="00E6100A" w:rsidRDefault="00E6100A" w:rsidP="00E6100A">
      <w:pPr>
        <w:autoSpaceDE w:val="0"/>
        <w:autoSpaceDN w:val="0"/>
        <w:adjustRightInd w:val="0"/>
        <w:ind w:firstLine="567"/>
        <w:rPr>
          <w:sz w:val="24"/>
        </w:rPr>
      </w:pPr>
      <w:r w:rsidRPr="00E6100A">
        <w:rPr>
          <w:sz w:val="24"/>
        </w:rPr>
        <w:t>7.2 Калибровки и проверки должны быть настолько частыми, насколько это необходимо для обеспечения того, чтобы погрешности для каждого испытания были меньше, чем допустимые отклонения, указанные в настоящих методах испытаний. Максимальный период между калибровками и проверками должен составлять:</w:t>
      </w:r>
    </w:p>
    <w:p w:rsidR="004E4EBE" w:rsidRPr="00E6100A" w:rsidRDefault="004E4EBE" w:rsidP="00E6100A">
      <w:pPr>
        <w:autoSpaceDE w:val="0"/>
        <w:autoSpaceDN w:val="0"/>
        <w:adjustRightInd w:val="0"/>
        <w:ind w:firstLine="567"/>
        <w:rPr>
          <w:sz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gridCol w:w="3203"/>
      </w:tblGrid>
      <w:tr w:rsidR="00E6100A" w:rsidRPr="00E6100A" w:rsidTr="00E6100A">
        <w:tc>
          <w:tcPr>
            <w:tcW w:w="6487" w:type="dxa"/>
            <w:hideMark/>
          </w:tcPr>
          <w:p w:rsidR="00E6100A" w:rsidRPr="00E6100A" w:rsidRDefault="00E6100A" w:rsidP="00E6100A">
            <w:pPr>
              <w:autoSpaceDE w:val="0"/>
              <w:autoSpaceDN w:val="0"/>
              <w:adjustRightInd w:val="0"/>
              <w:rPr>
                <w:sz w:val="24"/>
              </w:rPr>
            </w:pPr>
            <w:r>
              <w:rPr>
                <w:sz w:val="24"/>
              </w:rPr>
              <w:t>Система измерения силы</w:t>
            </w:r>
          </w:p>
        </w:tc>
        <w:tc>
          <w:tcPr>
            <w:tcW w:w="3260" w:type="dxa"/>
            <w:hideMark/>
          </w:tcPr>
          <w:p w:rsidR="00E6100A" w:rsidRPr="00E6100A" w:rsidRDefault="00E6100A" w:rsidP="00E6100A">
            <w:pPr>
              <w:autoSpaceDE w:val="0"/>
              <w:autoSpaceDN w:val="0"/>
              <w:adjustRightInd w:val="0"/>
              <w:rPr>
                <w:sz w:val="24"/>
              </w:rPr>
            </w:pPr>
            <w:r>
              <w:rPr>
                <w:sz w:val="24"/>
              </w:rPr>
              <w:t>1 год</w:t>
            </w:r>
          </w:p>
        </w:tc>
      </w:tr>
      <w:tr w:rsidR="00E6100A" w:rsidRPr="00E6100A" w:rsidTr="00E6100A">
        <w:tc>
          <w:tcPr>
            <w:tcW w:w="6487" w:type="dxa"/>
            <w:hideMark/>
          </w:tcPr>
          <w:p w:rsidR="00E6100A" w:rsidRPr="00E6100A" w:rsidRDefault="00E6100A" w:rsidP="00E6100A">
            <w:pPr>
              <w:autoSpaceDE w:val="0"/>
              <w:autoSpaceDN w:val="0"/>
              <w:adjustRightInd w:val="0"/>
              <w:rPr>
                <w:sz w:val="24"/>
              </w:rPr>
            </w:pPr>
            <w:proofErr w:type="spellStart"/>
            <w:r>
              <w:rPr>
                <w:sz w:val="24"/>
              </w:rPr>
              <w:t>Экстензометры</w:t>
            </w:r>
            <w:proofErr w:type="spellEnd"/>
          </w:p>
        </w:tc>
        <w:tc>
          <w:tcPr>
            <w:tcW w:w="3260" w:type="dxa"/>
            <w:hideMark/>
          </w:tcPr>
          <w:p w:rsidR="00E6100A" w:rsidRPr="00E6100A" w:rsidRDefault="00E6100A" w:rsidP="00E6100A">
            <w:pPr>
              <w:autoSpaceDE w:val="0"/>
              <w:autoSpaceDN w:val="0"/>
              <w:adjustRightInd w:val="0"/>
              <w:rPr>
                <w:sz w:val="24"/>
              </w:rPr>
            </w:pPr>
            <w:r>
              <w:rPr>
                <w:sz w:val="24"/>
              </w:rPr>
              <w:t>1 год</w:t>
            </w:r>
            <w:r>
              <w:rPr>
                <w:sz w:val="24"/>
                <w:vertAlign w:val="superscript"/>
              </w:rPr>
              <w:t>*</w:t>
            </w:r>
          </w:p>
        </w:tc>
      </w:tr>
      <w:tr w:rsidR="00E6100A" w:rsidRPr="00E6100A" w:rsidTr="00E6100A">
        <w:tc>
          <w:tcPr>
            <w:tcW w:w="6487" w:type="dxa"/>
            <w:hideMark/>
          </w:tcPr>
          <w:p w:rsidR="00E6100A" w:rsidRPr="00E6100A" w:rsidRDefault="00E6100A" w:rsidP="00E6100A">
            <w:pPr>
              <w:autoSpaceDE w:val="0"/>
              <w:autoSpaceDN w:val="0"/>
              <w:adjustRightInd w:val="0"/>
              <w:rPr>
                <w:sz w:val="24"/>
              </w:rPr>
            </w:pPr>
            <w:r>
              <w:rPr>
                <w:sz w:val="24"/>
              </w:rPr>
              <w:t>Термопары</w:t>
            </w:r>
          </w:p>
        </w:tc>
        <w:tc>
          <w:tcPr>
            <w:tcW w:w="3260" w:type="dxa"/>
            <w:hideMark/>
          </w:tcPr>
          <w:p w:rsidR="00E6100A" w:rsidRPr="00E6100A" w:rsidRDefault="00E6100A" w:rsidP="00E6100A">
            <w:pPr>
              <w:autoSpaceDE w:val="0"/>
              <w:autoSpaceDN w:val="0"/>
              <w:adjustRightInd w:val="0"/>
              <w:rPr>
                <w:sz w:val="24"/>
              </w:rPr>
            </w:pPr>
            <w:r>
              <w:rPr>
                <w:sz w:val="24"/>
              </w:rPr>
              <w:t>каждая испытуемая партия</w:t>
            </w:r>
          </w:p>
        </w:tc>
      </w:tr>
      <w:tr w:rsidR="00E6100A" w:rsidRPr="00E6100A" w:rsidTr="00E6100A">
        <w:tc>
          <w:tcPr>
            <w:tcW w:w="6487" w:type="dxa"/>
            <w:hideMark/>
          </w:tcPr>
          <w:p w:rsidR="00E6100A" w:rsidRPr="00E6100A" w:rsidRDefault="00E6100A" w:rsidP="00E6100A">
            <w:pPr>
              <w:autoSpaceDE w:val="0"/>
              <w:autoSpaceDN w:val="0"/>
              <w:adjustRightInd w:val="0"/>
              <w:rPr>
                <w:sz w:val="24"/>
              </w:rPr>
            </w:pPr>
            <w:r>
              <w:rPr>
                <w:sz w:val="24"/>
              </w:rPr>
              <w:t>Прецизионные потенциометры (тип сухих элементов)</w:t>
            </w:r>
          </w:p>
        </w:tc>
        <w:tc>
          <w:tcPr>
            <w:tcW w:w="3260" w:type="dxa"/>
            <w:hideMark/>
          </w:tcPr>
          <w:p w:rsidR="00E6100A" w:rsidRPr="00E6100A" w:rsidRDefault="00E6100A" w:rsidP="00E6100A">
            <w:pPr>
              <w:autoSpaceDE w:val="0"/>
              <w:autoSpaceDN w:val="0"/>
              <w:adjustRightInd w:val="0"/>
              <w:rPr>
                <w:sz w:val="24"/>
              </w:rPr>
            </w:pPr>
            <w:r>
              <w:rPr>
                <w:sz w:val="24"/>
              </w:rPr>
              <w:t>1 месяц</w:t>
            </w:r>
          </w:p>
        </w:tc>
      </w:tr>
      <w:tr w:rsidR="00E6100A" w:rsidRPr="00E6100A" w:rsidTr="00E6100A">
        <w:tc>
          <w:tcPr>
            <w:tcW w:w="6487" w:type="dxa"/>
            <w:hideMark/>
          </w:tcPr>
          <w:p w:rsidR="00E6100A" w:rsidRPr="00E6100A" w:rsidRDefault="00E6100A" w:rsidP="00E6100A">
            <w:pPr>
              <w:autoSpaceDE w:val="0"/>
              <w:autoSpaceDN w:val="0"/>
              <w:adjustRightInd w:val="0"/>
              <w:rPr>
                <w:sz w:val="24"/>
              </w:rPr>
            </w:pPr>
            <w:r>
              <w:rPr>
                <w:sz w:val="24"/>
              </w:rPr>
              <w:t>Микрометры и штангенциркули</w:t>
            </w:r>
          </w:p>
        </w:tc>
        <w:tc>
          <w:tcPr>
            <w:tcW w:w="3260" w:type="dxa"/>
            <w:hideMark/>
          </w:tcPr>
          <w:p w:rsidR="00E6100A" w:rsidRPr="00E6100A" w:rsidRDefault="00E6100A" w:rsidP="00E6100A">
            <w:pPr>
              <w:autoSpaceDE w:val="0"/>
              <w:autoSpaceDN w:val="0"/>
              <w:adjustRightInd w:val="0"/>
              <w:rPr>
                <w:sz w:val="24"/>
              </w:rPr>
            </w:pPr>
            <w:r>
              <w:rPr>
                <w:sz w:val="24"/>
              </w:rPr>
              <w:t>6 месяцев</w:t>
            </w:r>
          </w:p>
        </w:tc>
      </w:tr>
      <w:tr w:rsidR="00E6100A" w:rsidRPr="00E6100A" w:rsidTr="00E6100A">
        <w:tc>
          <w:tcPr>
            <w:tcW w:w="6487" w:type="dxa"/>
            <w:hideMark/>
          </w:tcPr>
          <w:p w:rsidR="00E6100A" w:rsidRPr="00E6100A" w:rsidRDefault="00E6100A" w:rsidP="00E6100A">
            <w:pPr>
              <w:autoSpaceDE w:val="0"/>
              <w:autoSpaceDN w:val="0"/>
              <w:adjustRightInd w:val="0"/>
              <w:rPr>
                <w:sz w:val="24"/>
              </w:rPr>
            </w:pPr>
            <w:r>
              <w:rPr>
                <w:sz w:val="24"/>
              </w:rPr>
              <w:t>Системы записи</w:t>
            </w:r>
          </w:p>
        </w:tc>
        <w:tc>
          <w:tcPr>
            <w:tcW w:w="3260" w:type="dxa"/>
            <w:hideMark/>
          </w:tcPr>
          <w:p w:rsidR="00E6100A" w:rsidRPr="00E6100A" w:rsidRDefault="00E6100A" w:rsidP="00E6100A">
            <w:pPr>
              <w:autoSpaceDE w:val="0"/>
              <w:autoSpaceDN w:val="0"/>
              <w:adjustRightInd w:val="0"/>
              <w:rPr>
                <w:sz w:val="24"/>
              </w:rPr>
            </w:pPr>
            <w:r>
              <w:rPr>
                <w:sz w:val="24"/>
              </w:rPr>
              <w:t>6 месяцев</w:t>
            </w:r>
          </w:p>
        </w:tc>
      </w:tr>
      <w:tr w:rsidR="00E6100A" w:rsidRPr="00E6100A" w:rsidTr="00E6100A">
        <w:tc>
          <w:tcPr>
            <w:tcW w:w="6487" w:type="dxa"/>
            <w:hideMark/>
          </w:tcPr>
          <w:p w:rsidR="00E6100A" w:rsidRPr="00E6100A" w:rsidRDefault="00E6100A" w:rsidP="00E6100A">
            <w:pPr>
              <w:autoSpaceDE w:val="0"/>
              <w:autoSpaceDN w:val="0"/>
              <w:adjustRightInd w:val="0"/>
              <w:rPr>
                <w:sz w:val="24"/>
              </w:rPr>
            </w:pPr>
            <w:r>
              <w:rPr>
                <w:sz w:val="24"/>
              </w:rPr>
              <w:t>Оборудование/системы для измерения температуры</w:t>
            </w:r>
          </w:p>
        </w:tc>
        <w:tc>
          <w:tcPr>
            <w:tcW w:w="3260" w:type="dxa"/>
            <w:hideMark/>
          </w:tcPr>
          <w:p w:rsidR="00E6100A" w:rsidRPr="00E6100A" w:rsidRDefault="00E6100A" w:rsidP="00E6100A">
            <w:pPr>
              <w:autoSpaceDE w:val="0"/>
              <w:autoSpaceDN w:val="0"/>
              <w:adjustRightInd w:val="0"/>
              <w:rPr>
                <w:sz w:val="24"/>
              </w:rPr>
            </w:pPr>
            <w:r>
              <w:rPr>
                <w:sz w:val="24"/>
              </w:rPr>
              <w:t>3 месяца (смотреть 7.4)</w:t>
            </w:r>
          </w:p>
        </w:tc>
      </w:tr>
      <w:tr w:rsidR="00E6100A" w:rsidRPr="00E6100A" w:rsidTr="00E6100A">
        <w:tc>
          <w:tcPr>
            <w:tcW w:w="6487" w:type="dxa"/>
            <w:hideMark/>
          </w:tcPr>
          <w:p w:rsidR="00E6100A" w:rsidRPr="00E6100A" w:rsidRDefault="00E6100A" w:rsidP="00E6100A">
            <w:pPr>
              <w:autoSpaceDE w:val="0"/>
              <w:autoSpaceDN w:val="0"/>
              <w:adjustRightInd w:val="0"/>
              <w:rPr>
                <w:sz w:val="24"/>
              </w:rPr>
            </w:pPr>
            <w:r>
              <w:rPr>
                <w:sz w:val="24"/>
              </w:rPr>
              <w:t>Грузы</w:t>
            </w:r>
          </w:p>
        </w:tc>
        <w:tc>
          <w:tcPr>
            <w:tcW w:w="3260" w:type="dxa"/>
            <w:hideMark/>
          </w:tcPr>
          <w:p w:rsidR="00E6100A" w:rsidRPr="00E6100A" w:rsidRDefault="00E6100A" w:rsidP="00E6100A">
            <w:pPr>
              <w:autoSpaceDE w:val="0"/>
              <w:autoSpaceDN w:val="0"/>
              <w:adjustRightInd w:val="0"/>
              <w:rPr>
                <w:sz w:val="24"/>
              </w:rPr>
            </w:pPr>
            <w:r>
              <w:rPr>
                <w:sz w:val="24"/>
              </w:rPr>
              <w:t>каждые 5 лет (смотреть 7.5)</w:t>
            </w:r>
          </w:p>
        </w:tc>
      </w:tr>
      <w:tr w:rsidR="00E6100A" w:rsidRPr="00E6100A" w:rsidTr="00E6100A">
        <w:tc>
          <w:tcPr>
            <w:tcW w:w="6487" w:type="dxa"/>
            <w:hideMark/>
          </w:tcPr>
          <w:p w:rsidR="004E4EBE" w:rsidRPr="00E6100A" w:rsidRDefault="00E6100A" w:rsidP="004E4EBE">
            <w:pPr>
              <w:autoSpaceDE w:val="0"/>
              <w:autoSpaceDN w:val="0"/>
              <w:adjustRightInd w:val="0"/>
              <w:rPr>
                <w:sz w:val="24"/>
              </w:rPr>
            </w:pPr>
            <w:r>
              <w:rPr>
                <w:sz w:val="24"/>
              </w:rPr>
              <w:t>Индикаторы с круговой шкалой (используются для измерения ползучести)</w:t>
            </w:r>
          </w:p>
        </w:tc>
        <w:tc>
          <w:tcPr>
            <w:tcW w:w="3260" w:type="dxa"/>
            <w:hideMark/>
          </w:tcPr>
          <w:p w:rsidR="00E6100A" w:rsidRPr="00E6100A" w:rsidRDefault="00E6100A" w:rsidP="00E6100A">
            <w:pPr>
              <w:autoSpaceDE w:val="0"/>
              <w:autoSpaceDN w:val="0"/>
              <w:adjustRightInd w:val="0"/>
              <w:rPr>
                <w:sz w:val="24"/>
              </w:rPr>
            </w:pPr>
            <w:r>
              <w:rPr>
                <w:sz w:val="24"/>
              </w:rPr>
              <w:t>1 месяц (смотреть 7.6)</w:t>
            </w:r>
          </w:p>
        </w:tc>
      </w:tr>
      <w:tr w:rsidR="00E6100A" w:rsidRPr="00E6100A" w:rsidTr="00E6100A">
        <w:tc>
          <w:tcPr>
            <w:tcW w:w="9747" w:type="dxa"/>
            <w:gridSpan w:val="2"/>
            <w:hideMark/>
          </w:tcPr>
          <w:p w:rsidR="003E224F" w:rsidRDefault="003E224F" w:rsidP="003E224F">
            <w:pPr>
              <w:autoSpaceDE w:val="0"/>
              <w:autoSpaceDN w:val="0"/>
              <w:adjustRightInd w:val="0"/>
              <w:ind w:firstLine="567"/>
              <w:rPr>
                <w:sz w:val="20"/>
                <w:szCs w:val="20"/>
                <w:vertAlign w:val="superscript"/>
              </w:rPr>
            </w:pPr>
            <w:r>
              <w:rPr>
                <w:sz w:val="20"/>
                <w:szCs w:val="20"/>
                <w:vertAlign w:val="superscript"/>
              </w:rPr>
              <w:t>___________________________________</w:t>
            </w:r>
          </w:p>
          <w:p w:rsidR="003E224F" w:rsidRDefault="003E224F" w:rsidP="003E224F">
            <w:pPr>
              <w:autoSpaceDE w:val="0"/>
              <w:autoSpaceDN w:val="0"/>
              <w:adjustRightInd w:val="0"/>
              <w:ind w:firstLine="567"/>
              <w:rPr>
                <w:sz w:val="20"/>
                <w:szCs w:val="20"/>
              </w:rPr>
            </w:pPr>
            <w:r w:rsidRPr="004E4EBE">
              <w:rPr>
                <w:sz w:val="20"/>
                <w:szCs w:val="20"/>
                <w:vertAlign w:val="superscript"/>
              </w:rPr>
              <w:t>*</w:t>
            </w:r>
            <w:proofErr w:type="spellStart"/>
            <w:r w:rsidRPr="004E4EBE">
              <w:rPr>
                <w:sz w:val="20"/>
                <w:szCs w:val="20"/>
              </w:rPr>
              <w:t>Экстензометры</w:t>
            </w:r>
            <w:proofErr w:type="spellEnd"/>
            <w:r w:rsidRPr="004E4EBE">
              <w:rPr>
                <w:sz w:val="20"/>
                <w:szCs w:val="20"/>
              </w:rPr>
              <w:t xml:space="preserve"> должны проверяться на свободу передвижения перед каждым испытанием.</w:t>
            </w:r>
          </w:p>
          <w:p w:rsidR="004E4EBE" w:rsidRDefault="004E4EBE" w:rsidP="00E6100A">
            <w:pPr>
              <w:autoSpaceDE w:val="0"/>
              <w:autoSpaceDN w:val="0"/>
              <w:adjustRightInd w:val="0"/>
              <w:ind w:firstLine="567"/>
              <w:rPr>
                <w:sz w:val="20"/>
                <w:szCs w:val="20"/>
                <w:vertAlign w:val="superscript"/>
              </w:rPr>
            </w:pPr>
          </w:p>
          <w:p w:rsidR="00E6100A" w:rsidRPr="00E6100A" w:rsidRDefault="00E6100A" w:rsidP="00E6100A">
            <w:pPr>
              <w:autoSpaceDE w:val="0"/>
              <w:autoSpaceDN w:val="0"/>
              <w:adjustRightInd w:val="0"/>
              <w:ind w:firstLine="567"/>
              <w:rPr>
                <w:sz w:val="24"/>
              </w:rPr>
            </w:pPr>
            <w:r>
              <w:rPr>
                <w:sz w:val="24"/>
              </w:rPr>
              <w:t>Исключениями из этого списка являются используемые приборы, когда испытание превышает период калибровки.</w:t>
            </w:r>
          </w:p>
        </w:tc>
      </w:tr>
    </w:tbl>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0"/>
          <w:szCs w:val="20"/>
        </w:rPr>
      </w:pPr>
      <w:r>
        <w:rPr>
          <w:sz w:val="20"/>
          <w:szCs w:val="20"/>
        </w:rPr>
        <w:t>Примечание -</w:t>
      </w:r>
      <w:r w:rsidRPr="00E6100A">
        <w:rPr>
          <w:sz w:val="20"/>
          <w:szCs w:val="20"/>
        </w:rPr>
        <w:t xml:space="preserve"> В тех случаях, когда продолжительность испытания превышает максимальную частоту калибровки, калибровку можно выполнять сразу после завершения испытания.</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 xml:space="preserve">7.3 Для контроля за правильной </w:t>
      </w:r>
      <w:proofErr w:type="spellStart"/>
      <w:r w:rsidRPr="00E6100A">
        <w:rPr>
          <w:sz w:val="24"/>
        </w:rPr>
        <w:t>эксплутацией</w:t>
      </w:r>
      <w:proofErr w:type="spellEnd"/>
      <w:r w:rsidRPr="00E6100A">
        <w:rPr>
          <w:sz w:val="24"/>
        </w:rPr>
        <w:t xml:space="preserve"> механических устройств для испытания на ползучесть, необработанные заготовки материала с заданными свойствами разрушения можно приобрести в Международном главном офисе ASTM по номинальной стоимости.</w:t>
      </w:r>
    </w:p>
    <w:p w:rsidR="00E6100A" w:rsidRPr="00E6100A" w:rsidRDefault="00E6100A" w:rsidP="00E6100A">
      <w:pPr>
        <w:autoSpaceDE w:val="0"/>
        <w:autoSpaceDN w:val="0"/>
        <w:adjustRightInd w:val="0"/>
        <w:ind w:firstLine="567"/>
        <w:rPr>
          <w:sz w:val="24"/>
        </w:rPr>
      </w:pPr>
      <w:r w:rsidRPr="00E6100A">
        <w:rPr>
          <w:sz w:val="24"/>
        </w:rPr>
        <w:t xml:space="preserve">7.4 В качестве альтернативы калибровке сразу после завершения испытания, продолжающегося более 3 </w:t>
      </w:r>
      <w:proofErr w:type="spellStart"/>
      <w:r w:rsidRPr="00E6100A">
        <w:rPr>
          <w:sz w:val="24"/>
        </w:rPr>
        <w:t>мес</w:t>
      </w:r>
      <w:proofErr w:type="spellEnd"/>
      <w:r w:rsidRPr="00E6100A">
        <w:rPr>
          <w:sz w:val="24"/>
        </w:rPr>
        <w:t>, можно использовать оборудование/систему для измерения нескольких температур, так что калибровка каждого оборудования/системы может быть построена со скользящим графиком для устранения или минимизации просроченных периодов калибровки.</w:t>
      </w:r>
    </w:p>
    <w:p w:rsidR="00E6100A" w:rsidRPr="00E6100A" w:rsidRDefault="00E6100A" w:rsidP="00E6100A">
      <w:pPr>
        <w:autoSpaceDE w:val="0"/>
        <w:autoSpaceDN w:val="0"/>
        <w:adjustRightInd w:val="0"/>
        <w:ind w:firstLine="567"/>
        <w:rPr>
          <w:sz w:val="24"/>
        </w:rPr>
      </w:pPr>
      <w:r w:rsidRPr="00E6100A">
        <w:rPr>
          <w:sz w:val="24"/>
        </w:rPr>
        <w:t xml:space="preserve">7.5 Металлические грузы, используемые для приложения испытательного усилия, должны сертифицироваться каждые пять лет (если они не окрашены/не покрыты металлом или не откалиброваны перед каждым испытанием) в пределах погрешности </w:t>
      </w:r>
      <w:r w:rsidRPr="00E6100A">
        <w:rPr>
          <w:sz w:val="24"/>
        </w:rPr>
        <w:lastRenderedPageBreak/>
        <w:t>0,5%. Окрашенные/покрытые металлом грузы должны быть проверены, когда краска/покрытие показывает износ или повреждение.</w:t>
      </w:r>
    </w:p>
    <w:p w:rsidR="004E4EBE" w:rsidRPr="003E224F" w:rsidRDefault="00E6100A" w:rsidP="003E224F">
      <w:pPr>
        <w:autoSpaceDE w:val="0"/>
        <w:autoSpaceDN w:val="0"/>
        <w:adjustRightInd w:val="0"/>
        <w:ind w:firstLine="567"/>
        <w:rPr>
          <w:sz w:val="24"/>
        </w:rPr>
      </w:pPr>
      <w:r w:rsidRPr="00E6100A">
        <w:rPr>
          <w:sz w:val="24"/>
        </w:rPr>
        <w:t>7.6 Индикаторы с круговой шкалой, используемые в испытаниях, превышающих 1 месяц, должны проверяться не менее 3 раз, чтобы предотвратить заклинивание. Разница в показаниях до и после проверки должна быть зарегистрирована.</w:t>
      </w:r>
    </w:p>
    <w:p w:rsidR="004E4EBE" w:rsidRPr="004E4EBE" w:rsidRDefault="004E4EBE" w:rsidP="004E4EBE">
      <w:pPr>
        <w:autoSpaceDE w:val="0"/>
        <w:autoSpaceDN w:val="0"/>
        <w:adjustRightInd w:val="0"/>
        <w:ind w:firstLine="567"/>
        <w:rPr>
          <w:sz w:val="20"/>
          <w:szCs w:val="20"/>
        </w:rPr>
      </w:pPr>
    </w:p>
    <w:p w:rsidR="005E77FE" w:rsidRPr="005E77FE" w:rsidRDefault="005E77FE" w:rsidP="005E77FE">
      <w:pPr>
        <w:pStyle w:val="10"/>
        <w:numPr>
          <w:ilvl w:val="0"/>
          <w:numId w:val="4"/>
        </w:numPr>
        <w:tabs>
          <w:tab w:val="clear" w:pos="1134"/>
          <w:tab w:val="clear" w:pos="1605"/>
          <w:tab w:val="num" w:pos="0"/>
          <w:tab w:val="left" w:pos="851"/>
        </w:tabs>
        <w:spacing w:before="0" w:after="0"/>
        <w:ind w:left="0" w:firstLine="567"/>
        <w:rPr>
          <w:sz w:val="24"/>
          <w:szCs w:val="24"/>
        </w:rPr>
      </w:pPr>
      <w:bookmarkStart w:id="28" w:name="_Toc49197764"/>
      <w:r w:rsidRPr="005E77FE">
        <w:rPr>
          <w:sz w:val="24"/>
          <w:szCs w:val="24"/>
        </w:rPr>
        <w:t>Про</w:t>
      </w:r>
      <w:r w:rsidR="00E6100A">
        <w:rPr>
          <w:sz w:val="24"/>
          <w:szCs w:val="24"/>
        </w:rPr>
        <w:t>цедура</w:t>
      </w:r>
      <w:bookmarkEnd w:id="28"/>
      <w:r w:rsidR="00E6100A">
        <w:rPr>
          <w:sz w:val="24"/>
          <w:szCs w:val="24"/>
        </w:rPr>
        <w:t xml:space="preserve"> </w:t>
      </w:r>
    </w:p>
    <w:p w:rsidR="005E77FE" w:rsidRPr="005E77FE" w:rsidRDefault="005E77FE" w:rsidP="00E6100A">
      <w:pPr>
        <w:autoSpaceDE w:val="0"/>
        <w:autoSpaceDN w:val="0"/>
        <w:adjustRightInd w:val="0"/>
        <w:ind w:firstLine="567"/>
        <w:rPr>
          <w:sz w:val="24"/>
        </w:rPr>
      </w:pPr>
    </w:p>
    <w:p w:rsidR="003205DD" w:rsidRDefault="00E6100A" w:rsidP="003205DD">
      <w:pPr>
        <w:pStyle w:val="2"/>
      </w:pPr>
      <w:bookmarkStart w:id="29" w:name="_Toc49197765"/>
      <w:r w:rsidRPr="00E6100A">
        <w:t>Определение площади поперечного сечения</w:t>
      </w:r>
      <w:bookmarkEnd w:id="29"/>
      <w:r w:rsidRPr="00E6100A">
        <w:t xml:space="preserve"> </w:t>
      </w:r>
    </w:p>
    <w:p w:rsidR="003205DD" w:rsidRDefault="003205DD" w:rsidP="007C4BA4">
      <w:pPr>
        <w:autoSpaceDE w:val="0"/>
        <w:autoSpaceDN w:val="0"/>
        <w:adjustRightInd w:val="0"/>
        <w:ind w:firstLine="567"/>
        <w:rPr>
          <w:sz w:val="24"/>
        </w:rPr>
      </w:pPr>
    </w:p>
    <w:p w:rsidR="00E6100A" w:rsidRPr="00E6100A" w:rsidRDefault="00E6100A" w:rsidP="007C4BA4">
      <w:pPr>
        <w:autoSpaceDE w:val="0"/>
        <w:autoSpaceDN w:val="0"/>
        <w:adjustRightInd w:val="0"/>
        <w:ind w:firstLine="567"/>
        <w:rPr>
          <w:sz w:val="24"/>
        </w:rPr>
      </w:pPr>
      <w:r w:rsidRPr="00E6100A">
        <w:rPr>
          <w:sz w:val="24"/>
        </w:rPr>
        <w:t>Определить минимальную площадь поперечного сечения уменьшенного сечения образца, в соответствии с «</w:t>
      </w:r>
      <w:r w:rsidR="003205DD" w:rsidRPr="00E6100A">
        <w:rPr>
          <w:sz w:val="24"/>
        </w:rPr>
        <w:t xml:space="preserve">ASTM </w:t>
      </w:r>
      <w:r w:rsidRPr="00E6100A">
        <w:rPr>
          <w:sz w:val="24"/>
        </w:rPr>
        <w:t>E8/E8M. Измерение размеров образцов для испытаний». Кроме того, измерить наибольший диаметр (или ширину) в уменьшенном сечении и сравнить с минимальным значением, чтобы определить, удовлетворяются ли требования 6.6.</w:t>
      </w:r>
    </w:p>
    <w:p w:rsidR="003205DD" w:rsidRDefault="003205DD" w:rsidP="00E6100A">
      <w:pPr>
        <w:autoSpaceDE w:val="0"/>
        <w:autoSpaceDN w:val="0"/>
        <w:adjustRightInd w:val="0"/>
        <w:ind w:firstLine="567"/>
        <w:rPr>
          <w:sz w:val="24"/>
        </w:rPr>
      </w:pPr>
    </w:p>
    <w:p w:rsidR="00E6100A" w:rsidRPr="00E6100A" w:rsidRDefault="00E6100A" w:rsidP="003205DD">
      <w:pPr>
        <w:pStyle w:val="2"/>
      </w:pPr>
      <w:bookmarkStart w:id="30" w:name="_Toc49197766"/>
      <w:r w:rsidRPr="00E6100A">
        <w:t>Измерение исходной длины</w:t>
      </w:r>
      <w:bookmarkEnd w:id="30"/>
    </w:p>
    <w:p w:rsidR="003205DD" w:rsidRDefault="003205DD"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8.2.1 Если не указано иное, все значения удлинения основываются на калибровочной длине, равной четырем диаметрам (4D) в случае круглых образцов и в четыре раза больше ширины в случае прямоугольных образцов, при этом калибровочная длина пробивается или размечается на уменьшенном сечении образца.</w:t>
      </w:r>
    </w:p>
    <w:p w:rsidR="00E6100A" w:rsidRPr="00E6100A" w:rsidRDefault="00E6100A" w:rsidP="00E6100A">
      <w:pPr>
        <w:autoSpaceDE w:val="0"/>
        <w:autoSpaceDN w:val="0"/>
        <w:adjustRightInd w:val="0"/>
        <w:ind w:firstLine="567"/>
        <w:rPr>
          <w:sz w:val="24"/>
        </w:rPr>
      </w:pPr>
    </w:p>
    <w:p w:rsidR="00E6100A" w:rsidRPr="007C4BA4" w:rsidRDefault="007C4BA4" w:rsidP="00E6100A">
      <w:pPr>
        <w:autoSpaceDE w:val="0"/>
        <w:autoSpaceDN w:val="0"/>
        <w:adjustRightInd w:val="0"/>
        <w:ind w:firstLine="567"/>
        <w:rPr>
          <w:sz w:val="20"/>
          <w:szCs w:val="20"/>
        </w:rPr>
      </w:pPr>
      <w:r w:rsidRPr="007C4BA4">
        <w:rPr>
          <w:sz w:val="20"/>
          <w:szCs w:val="20"/>
        </w:rPr>
        <w:t>Примечание</w:t>
      </w:r>
      <w:r w:rsidR="003205DD" w:rsidRPr="003205DD">
        <w:rPr>
          <w:sz w:val="20"/>
          <w:szCs w:val="20"/>
        </w:rPr>
        <w:t xml:space="preserve"> </w:t>
      </w:r>
      <w:r w:rsidR="003205DD">
        <w:rPr>
          <w:sz w:val="20"/>
          <w:szCs w:val="20"/>
        </w:rPr>
        <w:t>–</w:t>
      </w:r>
      <w:r w:rsidR="003205DD" w:rsidRPr="003205DD">
        <w:rPr>
          <w:sz w:val="20"/>
          <w:szCs w:val="20"/>
        </w:rPr>
        <w:t xml:space="preserve"> </w:t>
      </w:r>
      <w:r w:rsidR="00E6100A" w:rsidRPr="007C4BA4">
        <w:rPr>
          <w:sz w:val="20"/>
          <w:szCs w:val="20"/>
        </w:rPr>
        <w:t>Значения относительного удлинения образцов с прямоугольным поперечным сечением нельзя сравнивать, если все размеры, включая толщину, не равны. Следовательно, спецификация удлинения должна включать размеры поперечного сечения образца, а также калибровочную длину. Использование калибровочной длины, равной 4,5 кратному квадратному корню из площади поперечного сечения, несколько компенсирует изменения в толщине образца, но даже это не приводит к одинаковому значению удлинения, когда образцы из одного и того же материала обрабатываются до различн</w:t>
      </w:r>
      <w:r w:rsidR="003E224F">
        <w:rPr>
          <w:sz w:val="20"/>
          <w:szCs w:val="20"/>
        </w:rPr>
        <w:t xml:space="preserve">ой толщины и испытываются </w:t>
      </w:r>
      <w:r w:rsidR="003E224F" w:rsidRPr="003E224F">
        <w:rPr>
          <w:sz w:val="20"/>
          <w:szCs w:val="20"/>
        </w:rPr>
        <w:t>[</w:t>
      </w:r>
      <w:r w:rsidR="003E224F">
        <w:rPr>
          <w:sz w:val="20"/>
          <w:szCs w:val="20"/>
        </w:rPr>
        <w:t>6</w:t>
      </w:r>
      <w:r w:rsidR="003205DD" w:rsidRPr="003205DD">
        <w:rPr>
          <w:sz w:val="20"/>
          <w:szCs w:val="20"/>
        </w:rPr>
        <w:t>]</w:t>
      </w:r>
      <w:r w:rsidR="003E224F">
        <w:rPr>
          <w:sz w:val="20"/>
          <w:szCs w:val="20"/>
        </w:rPr>
        <w:t xml:space="preserve">, </w:t>
      </w:r>
      <w:r w:rsidR="003205DD" w:rsidRPr="003205DD">
        <w:rPr>
          <w:sz w:val="20"/>
          <w:szCs w:val="20"/>
        </w:rPr>
        <w:t>[</w:t>
      </w:r>
      <w:r w:rsidR="003E224F">
        <w:rPr>
          <w:sz w:val="20"/>
          <w:szCs w:val="20"/>
        </w:rPr>
        <w:t>7</w:t>
      </w:r>
      <w:r w:rsidR="003E224F" w:rsidRPr="003E224F">
        <w:rPr>
          <w:sz w:val="20"/>
          <w:szCs w:val="20"/>
        </w:rPr>
        <w:t>]</w:t>
      </w:r>
      <w:r w:rsidR="00E6100A" w:rsidRPr="007C4BA4">
        <w:rPr>
          <w:sz w:val="20"/>
          <w:szCs w:val="20"/>
        </w:rPr>
        <w:t>.</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8.2.2 Когда коэффициент отношения длины к диаметру уменьшенного сечения больше стандартного, калибровочная длина должна быть примерно на один диаметр меньше длины уменьшенного сечения.</w:t>
      </w:r>
    </w:p>
    <w:p w:rsidR="00E6100A" w:rsidRPr="00E6100A" w:rsidRDefault="00E6100A" w:rsidP="00E6100A">
      <w:pPr>
        <w:autoSpaceDE w:val="0"/>
        <w:autoSpaceDN w:val="0"/>
        <w:adjustRightInd w:val="0"/>
        <w:ind w:firstLine="567"/>
        <w:rPr>
          <w:sz w:val="24"/>
        </w:rPr>
      </w:pPr>
    </w:p>
    <w:p w:rsidR="00E6100A" w:rsidRPr="007C4BA4" w:rsidRDefault="007C4BA4" w:rsidP="007C4BA4">
      <w:pPr>
        <w:autoSpaceDE w:val="0"/>
        <w:autoSpaceDN w:val="0"/>
        <w:adjustRightInd w:val="0"/>
        <w:ind w:firstLine="567"/>
        <w:rPr>
          <w:sz w:val="20"/>
          <w:szCs w:val="20"/>
        </w:rPr>
      </w:pPr>
      <w:r w:rsidRPr="007C4BA4">
        <w:rPr>
          <w:sz w:val="20"/>
          <w:szCs w:val="20"/>
        </w:rPr>
        <w:t>Примечание</w:t>
      </w:r>
      <w:r w:rsidR="003205DD" w:rsidRPr="003205DD">
        <w:rPr>
          <w:sz w:val="20"/>
          <w:szCs w:val="20"/>
        </w:rPr>
        <w:t xml:space="preserve"> </w:t>
      </w:r>
      <w:r w:rsidR="003205DD">
        <w:rPr>
          <w:sz w:val="20"/>
          <w:szCs w:val="20"/>
        </w:rPr>
        <w:t>–</w:t>
      </w:r>
      <w:r w:rsidR="003205DD" w:rsidRPr="003205DD">
        <w:rPr>
          <w:sz w:val="20"/>
          <w:szCs w:val="20"/>
        </w:rPr>
        <w:t xml:space="preserve"> </w:t>
      </w:r>
      <w:r w:rsidR="00E6100A" w:rsidRPr="007C4BA4">
        <w:rPr>
          <w:sz w:val="20"/>
          <w:szCs w:val="20"/>
        </w:rPr>
        <w:t xml:space="preserve">Следует признать широкое использование полного удлинения разрушенных после разрыва образцов при оценке материалов. Удлинение в процентах зависит в большой степени от калибровочной длины, на которой оно измеряется. Поэтому требуется соблюдение обычной калибровочной длины в четыре раза больше диаметра образца. </w:t>
      </w:r>
      <w:r w:rsidR="003205DD" w:rsidRPr="007C4BA4">
        <w:rPr>
          <w:sz w:val="20"/>
          <w:szCs w:val="20"/>
        </w:rPr>
        <w:t xml:space="preserve">Разрешенное </w:t>
      </w:r>
      <w:r w:rsidR="00E6100A" w:rsidRPr="007C4BA4">
        <w:rPr>
          <w:sz w:val="20"/>
          <w:szCs w:val="20"/>
        </w:rPr>
        <w:t>использование более длинной или более короткой калибровочной длины к коэффициентам отношений диаметра образца при испытаниях на разрыв и возможный запрет на использование калибровочных меток для определения равномерной калибровочной длины для измерения удлинения. Следовательно, запись об удлинении для увеличенной калибровочной длины должна быть приемлемой, при условии, что калибровочная длина четко указана. Для большинства пластичных металлов стандартная длина калибра с четырьмя диаметрами, сосредоточенная на разрыве, происходящем в более длинном, чем стандартное уменьшенное сечение, даст большее удлинение, чем стандартное испытание. По этой причине использование нескольких стандартных конгруэнтных (сходных) длин для покрытия длинного уменьшенного сечения не рекомендуется. Большая часть растяжения происходит вблизи места перелома. Поскольку растяжение не является равномерным по длине уменьшенного сечения, процентное удлинение зависит от калибровочной длины.</w:t>
      </w:r>
    </w:p>
    <w:p w:rsidR="007C4BA4" w:rsidRPr="00E6100A" w:rsidRDefault="007C4BA4" w:rsidP="007C4BA4">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 xml:space="preserve">8.2.3 При испытании металлов с ограниченной пластичностью, калибровочные метки, пробитые или размеченные на уменьшенном сечении, могут быть нежелательны, потому что разрушение может произойти при концентрациях напряжения, вызванных </w:t>
      </w:r>
      <w:r w:rsidRPr="00E6100A">
        <w:rPr>
          <w:sz w:val="24"/>
        </w:rPr>
        <w:lastRenderedPageBreak/>
        <w:t>таким образом. Затем разместить калибровочные метки на буртиках или измерить общую длину образца. Также следует измерить скорректированную длину уменьшенного сечения с точностью до 0,2 мм (0,01 дюйма), в соответствии с описанием в 8.2.4. Если для измерения удлинения используется калибровочная длина датчика, отличная от указанной в 8.2.1, следует привести описание калибровочной длины в отчете. В случае приемочных испытаний любое отклонение от 8.2.1 должно быть согласовано до испытания.</w:t>
      </w:r>
    </w:p>
    <w:p w:rsidR="00E6100A" w:rsidRDefault="00E6100A" w:rsidP="007C4BA4">
      <w:pPr>
        <w:autoSpaceDE w:val="0"/>
        <w:autoSpaceDN w:val="0"/>
        <w:adjustRightInd w:val="0"/>
        <w:ind w:firstLine="567"/>
        <w:rPr>
          <w:sz w:val="24"/>
        </w:rPr>
      </w:pPr>
      <w:r w:rsidRPr="00E6100A">
        <w:rPr>
          <w:sz w:val="24"/>
        </w:rPr>
        <w:t xml:space="preserve">8.2.4 Когда </w:t>
      </w:r>
      <w:proofErr w:type="spellStart"/>
      <w:r w:rsidRPr="00E6100A">
        <w:rPr>
          <w:sz w:val="24"/>
        </w:rPr>
        <w:t>экстензометр</w:t>
      </w:r>
      <w:proofErr w:type="spellEnd"/>
      <w:r w:rsidRPr="00E6100A">
        <w:rPr>
          <w:sz w:val="24"/>
        </w:rPr>
        <w:t xml:space="preserve"> должен быть прикреплен к буртикам образца, необходимо измерить скорректированную длину уменьшенного сечения между точками на двух закруглениях, где диаметр (или ширина) в 1,05 раза больше диаметра (или ширины) уменьшенного сечения. Настоящий размер используется в качестве делителя для преобразования наблюдаемого удлинения в деформацию в уменьшенном сечении (см</w:t>
      </w:r>
      <w:r w:rsidR="000F0225" w:rsidRPr="000F0225">
        <w:rPr>
          <w:sz w:val="24"/>
        </w:rPr>
        <w:t>.</w:t>
      </w:r>
      <w:r w:rsidRPr="00E6100A">
        <w:rPr>
          <w:sz w:val="24"/>
        </w:rPr>
        <w:t xml:space="preserve"> 9.2.3 и 9.3.1).</w:t>
      </w:r>
    </w:p>
    <w:p w:rsidR="000F0225" w:rsidRPr="00E6100A" w:rsidRDefault="000F0225" w:rsidP="007C4BA4">
      <w:pPr>
        <w:autoSpaceDE w:val="0"/>
        <w:autoSpaceDN w:val="0"/>
        <w:adjustRightInd w:val="0"/>
        <w:ind w:firstLine="567"/>
        <w:rPr>
          <w:sz w:val="24"/>
        </w:rPr>
      </w:pPr>
    </w:p>
    <w:p w:rsidR="000F0225" w:rsidRDefault="00E6100A" w:rsidP="000F0225">
      <w:pPr>
        <w:pStyle w:val="2"/>
      </w:pPr>
      <w:bookmarkStart w:id="31" w:name="_Toc49197767"/>
      <w:r w:rsidRPr="00E6100A">
        <w:t>Чистка образца</w:t>
      </w:r>
      <w:bookmarkEnd w:id="31"/>
      <w:r w:rsidRPr="00E6100A">
        <w:t xml:space="preserve"> </w:t>
      </w:r>
    </w:p>
    <w:p w:rsidR="000F0225" w:rsidRDefault="000F0225" w:rsidP="007C4BA4">
      <w:pPr>
        <w:autoSpaceDE w:val="0"/>
        <w:autoSpaceDN w:val="0"/>
        <w:adjustRightInd w:val="0"/>
        <w:ind w:firstLine="567"/>
        <w:rPr>
          <w:sz w:val="24"/>
        </w:rPr>
      </w:pPr>
    </w:p>
    <w:p w:rsidR="00E6100A" w:rsidRDefault="00E6100A" w:rsidP="007C4BA4">
      <w:pPr>
        <w:autoSpaceDE w:val="0"/>
        <w:autoSpaceDN w:val="0"/>
        <w:adjustRightInd w:val="0"/>
        <w:ind w:firstLine="567"/>
        <w:rPr>
          <w:sz w:val="24"/>
        </w:rPr>
      </w:pPr>
      <w:r w:rsidRPr="00E6100A">
        <w:rPr>
          <w:sz w:val="24"/>
        </w:rPr>
        <w:t>Если не требуется иное, следует тщательно промыть уменьшенное сечение и те части образца, которые контактируют с захватами, в чистом спирте, ацетоне или другом подходящем растворителе, который не повлияет на испытываемый металл. Образцы могут быть очищены на обрабатывающем оборудовании до приемки в испытательной лаборатории. Во всех случаях с образцами следует обращаться осторожно, чтобы избежать попадания масла с кожи на образец. Отлитые по размеру образцы, как правило, не нуждаются в очистке.</w:t>
      </w:r>
    </w:p>
    <w:p w:rsidR="000F0225" w:rsidRPr="00E6100A" w:rsidRDefault="000F0225" w:rsidP="007C4BA4">
      <w:pPr>
        <w:autoSpaceDE w:val="0"/>
        <w:autoSpaceDN w:val="0"/>
        <w:adjustRightInd w:val="0"/>
        <w:ind w:firstLine="567"/>
        <w:rPr>
          <w:sz w:val="24"/>
        </w:rPr>
      </w:pPr>
    </w:p>
    <w:p w:rsidR="00E6100A" w:rsidRDefault="00E6100A" w:rsidP="000F0225">
      <w:pPr>
        <w:pStyle w:val="2"/>
      </w:pPr>
      <w:bookmarkStart w:id="32" w:name="_Toc49197768"/>
      <w:r w:rsidRPr="00E6100A">
        <w:t>Контроль температуры</w:t>
      </w:r>
      <w:bookmarkEnd w:id="32"/>
    </w:p>
    <w:p w:rsidR="000F0225" w:rsidRPr="00E6100A" w:rsidRDefault="000F0225" w:rsidP="00E6100A">
      <w:pPr>
        <w:autoSpaceDE w:val="0"/>
        <w:autoSpaceDN w:val="0"/>
        <w:adjustRightInd w:val="0"/>
        <w:ind w:firstLine="567"/>
        <w:rPr>
          <w:sz w:val="24"/>
        </w:rPr>
      </w:pPr>
    </w:p>
    <w:p w:rsidR="00E6100A" w:rsidRPr="00E6100A" w:rsidRDefault="008E0AC0" w:rsidP="00E6100A">
      <w:pPr>
        <w:autoSpaceDE w:val="0"/>
        <w:autoSpaceDN w:val="0"/>
        <w:adjustRightInd w:val="0"/>
        <w:ind w:firstLine="567"/>
        <w:rPr>
          <w:sz w:val="24"/>
        </w:rPr>
      </w:pPr>
      <w:r>
        <w:rPr>
          <w:sz w:val="24"/>
        </w:rPr>
        <w:t>8.4.1 Сформир</w:t>
      </w:r>
      <w:r w:rsidRPr="008E0AC0">
        <w:rPr>
          <w:sz w:val="24"/>
        </w:rPr>
        <w:t>овать</w:t>
      </w:r>
      <w:r w:rsidR="00E6100A" w:rsidRPr="00E6100A">
        <w:rPr>
          <w:sz w:val="24"/>
        </w:rPr>
        <w:t xml:space="preserve"> шарик термопары в соответствии с </w:t>
      </w:r>
      <w:r w:rsidR="000F0225" w:rsidRPr="00E6100A">
        <w:rPr>
          <w:sz w:val="24"/>
        </w:rPr>
        <w:t xml:space="preserve">ASTM </w:t>
      </w:r>
      <w:r w:rsidR="00E6100A" w:rsidRPr="00E6100A">
        <w:rPr>
          <w:sz w:val="24"/>
        </w:rPr>
        <w:t>E633.</w:t>
      </w:r>
    </w:p>
    <w:p w:rsidR="00E6100A" w:rsidRPr="00E6100A" w:rsidRDefault="00E6100A" w:rsidP="00E6100A">
      <w:pPr>
        <w:autoSpaceDE w:val="0"/>
        <w:autoSpaceDN w:val="0"/>
        <w:adjustRightInd w:val="0"/>
        <w:ind w:firstLine="567"/>
        <w:rPr>
          <w:sz w:val="24"/>
        </w:rPr>
      </w:pPr>
      <w:r w:rsidRPr="00E6100A">
        <w:rPr>
          <w:sz w:val="24"/>
        </w:rPr>
        <w:t xml:space="preserve">8.4.2 </w:t>
      </w:r>
      <w:r w:rsidR="000F0225" w:rsidRPr="00E6100A">
        <w:rPr>
          <w:sz w:val="24"/>
        </w:rPr>
        <w:t xml:space="preserve">ASTM </w:t>
      </w:r>
      <w:r w:rsidRPr="00E6100A">
        <w:rPr>
          <w:sz w:val="24"/>
        </w:rPr>
        <w:t xml:space="preserve">E633 дает представление по установке термопары. При прикреплении термопар к образцу место соединения должно находиться в тесном контакте с образцом и защищаться от излучения. Защитное устройство может не применяться, если для конкретной печи и температуры испытания было показано, что разница в указанной температуре от незащищенного шарика и шарика, вставленного в отверстие в образце, составляет менее половины отклонения, указанного в 8.4.4. Шарик должен быть как можно меньше, и в цепи не должно быть короткого замыкания (например, из-за скручивания проводов термопары за шариком или из-за оголенного соединительного провода, касающегося обоих оголенных проводов термопары). Керамические изоляторы следует использовать на термопарах в горячей зоне для температур испытаний, достаточно высоких, которые могут повредить стандартную теплоизоляцию на проводах термопары. Остальные части проводов должны быть </w:t>
      </w:r>
      <w:proofErr w:type="spellStart"/>
      <w:r w:rsidRPr="00E6100A">
        <w:rPr>
          <w:sz w:val="24"/>
        </w:rPr>
        <w:t>теплоизолированы</w:t>
      </w:r>
      <w:proofErr w:type="spellEnd"/>
      <w:r w:rsidRPr="00E6100A">
        <w:rPr>
          <w:sz w:val="24"/>
        </w:rPr>
        <w:t xml:space="preserve"> и электрически изолированы подходящим покрытием. Если в горячей зоне используется какой-либо другой электроизоляционный материал, его следует тщательно проверить, чтобы определить, сохраняются ли электроизоляционные свойства при более высоких температурах.</w:t>
      </w:r>
    </w:p>
    <w:p w:rsidR="00E6100A" w:rsidRPr="00E6100A" w:rsidRDefault="00E6100A" w:rsidP="00E6100A">
      <w:pPr>
        <w:autoSpaceDE w:val="0"/>
        <w:autoSpaceDN w:val="0"/>
        <w:adjustRightInd w:val="0"/>
        <w:ind w:firstLine="567"/>
        <w:rPr>
          <w:sz w:val="24"/>
        </w:rPr>
      </w:pPr>
      <w:r w:rsidRPr="00E6100A">
        <w:rPr>
          <w:sz w:val="24"/>
        </w:rPr>
        <w:t>8.4.3 Когда длина уменьшенного сечения составляет менее 50 мм (2 дюйма), прикрепить к образцу, по меньшей мере, две термопары, по одной возле каждого конца уменьшенного сечения. Для уменьшенных сечений 50 мм и более добавить третью термопару рядом с центром.</w:t>
      </w:r>
    </w:p>
    <w:p w:rsidR="00E6100A" w:rsidRDefault="00E6100A" w:rsidP="00E6100A">
      <w:pPr>
        <w:autoSpaceDE w:val="0"/>
        <w:autoSpaceDN w:val="0"/>
        <w:adjustRightInd w:val="0"/>
        <w:ind w:firstLine="567"/>
        <w:rPr>
          <w:sz w:val="24"/>
        </w:rPr>
      </w:pPr>
      <w:r w:rsidRPr="00E6100A">
        <w:rPr>
          <w:sz w:val="24"/>
        </w:rPr>
        <w:t>8.4.4. Перед применением силы и на время испытания не допускать, чтобы разница между указанной температурой и номинальной температурой испытания превышала следующие пределы:</w:t>
      </w:r>
    </w:p>
    <w:p w:rsidR="007C4BA4" w:rsidRPr="00E6100A" w:rsidRDefault="007C4BA4" w:rsidP="00E6100A">
      <w:pPr>
        <w:autoSpaceDE w:val="0"/>
        <w:autoSpaceDN w:val="0"/>
        <w:adjustRightInd w:val="0"/>
        <w:ind w:firstLine="567"/>
        <w:rPr>
          <w:sz w:val="24"/>
        </w:rPr>
      </w:pPr>
    </w:p>
    <w:p w:rsidR="00E6100A" w:rsidRDefault="00E6100A" w:rsidP="00E6100A">
      <w:pPr>
        <w:autoSpaceDE w:val="0"/>
        <w:autoSpaceDN w:val="0"/>
        <w:adjustRightInd w:val="0"/>
        <w:ind w:firstLine="567"/>
        <w:rPr>
          <w:sz w:val="24"/>
        </w:rPr>
      </w:pPr>
      <w:r>
        <w:rPr>
          <w:sz w:val="24"/>
        </w:rPr>
        <w:lastRenderedPageBreak/>
        <w:t xml:space="preserve">До 1000 °C включительно (1800 ° F) </w:t>
      </w:r>
      <w:r>
        <w:rPr>
          <w:sz w:val="24"/>
        </w:rPr>
        <w:tab/>
      </w:r>
      <w:r>
        <w:rPr>
          <w:sz w:val="24"/>
        </w:rPr>
        <w:tab/>
        <w:t>2 °C (± 3 °F)</w:t>
      </w:r>
    </w:p>
    <w:p w:rsidR="00E6100A" w:rsidRDefault="00E6100A" w:rsidP="00E6100A">
      <w:pPr>
        <w:autoSpaceDE w:val="0"/>
        <w:autoSpaceDN w:val="0"/>
        <w:adjustRightInd w:val="0"/>
        <w:ind w:firstLine="567"/>
        <w:rPr>
          <w:sz w:val="24"/>
        </w:rPr>
      </w:pPr>
      <w:r>
        <w:rPr>
          <w:sz w:val="24"/>
        </w:rPr>
        <w:t xml:space="preserve">Свыше 1000 °C (1800 °F) </w:t>
      </w:r>
      <w:r>
        <w:rPr>
          <w:sz w:val="24"/>
        </w:rPr>
        <w:tab/>
      </w:r>
      <w:r>
        <w:rPr>
          <w:sz w:val="24"/>
        </w:rPr>
        <w:tab/>
      </w:r>
      <w:r>
        <w:rPr>
          <w:sz w:val="24"/>
        </w:rPr>
        <w:tab/>
      </w:r>
      <w:r>
        <w:rPr>
          <w:sz w:val="24"/>
        </w:rPr>
        <w:tab/>
        <w:t>3 °C (± 5 °F)</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8.4.5 Термин «указанная температура» означает температуру, которая указывается прибором для измерения температуры с использованием высококачественной пирометрической практики.</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0"/>
          <w:szCs w:val="20"/>
        </w:rPr>
      </w:pPr>
      <w:r w:rsidRPr="00E6100A">
        <w:rPr>
          <w:sz w:val="20"/>
          <w:szCs w:val="20"/>
        </w:rPr>
        <w:t>Примечание</w:t>
      </w:r>
      <w:r w:rsidR="000F0225" w:rsidRPr="000F0225">
        <w:rPr>
          <w:sz w:val="20"/>
          <w:szCs w:val="20"/>
        </w:rPr>
        <w:t xml:space="preserve"> </w:t>
      </w:r>
      <w:r w:rsidR="000F0225">
        <w:rPr>
          <w:sz w:val="20"/>
          <w:szCs w:val="20"/>
        </w:rPr>
        <w:t>–</w:t>
      </w:r>
      <w:r w:rsidR="000F0225" w:rsidRPr="000F0225">
        <w:rPr>
          <w:sz w:val="20"/>
          <w:szCs w:val="20"/>
        </w:rPr>
        <w:t xml:space="preserve"> </w:t>
      </w:r>
      <w:r w:rsidRPr="00E6100A">
        <w:rPr>
          <w:sz w:val="20"/>
          <w:szCs w:val="20"/>
        </w:rPr>
        <w:t>Известно, что истинная температура может отличаться от указанной температуры. Допустимые указанные колебания температуры в 8.4.4 не должны рассматриваться как сводящие к минимуму важность хорошей пирометрической практики и точного контроля температуры. Все лаборатории должны поддерживать как указанные, так и истинные колебания температуры на минимальном уровне. Однако, если температуры изменяются вне указанных пределов, необходимо регистрировать время и температуру изменения и принимать обоснованное инженерное решение, чтобы гарантировать, что изменения не повлияли на испытания материала и что результаты испытания являются действительными. Это должно быть четко задокументировано в протоколе испытаний. Принимая во внимание чрезвычайную зависимость прочности материалов от температуры, известно, что необходим строгий контроль температуры. Предписанные пределы представляют диапазоны, которые являются обычной практикой.</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 xml:space="preserve">8.4.6 Превышение температуры во время нагрева не должно превышать вышеуказанные пределы. Нагревательные характеристики печи и системы контроля температуры должны быть изучены для определения потребляемой мощности, заданного значения температуры, регулировки управления дозированием и размещения регулируемой термопары, необходимых для ограничения скачков переходной температуры. Может потребоваться стабилизация печи при температуре от 5 </w:t>
      </w:r>
      <w:r w:rsidR="000F0225" w:rsidRPr="00E6100A">
        <w:rPr>
          <w:sz w:val="24"/>
        </w:rPr>
        <w:t xml:space="preserve">°C </w:t>
      </w:r>
      <w:r w:rsidRPr="00E6100A">
        <w:rPr>
          <w:sz w:val="24"/>
        </w:rPr>
        <w:t>до 20 °C ниже номинальной температуры испытания перед выполнением окончательных регулировок. Регистрировать любое превышение температуры с подробностями величины и продолжительности.</w:t>
      </w:r>
    </w:p>
    <w:p w:rsidR="00E6100A" w:rsidRPr="00E6100A" w:rsidRDefault="00E6100A" w:rsidP="00E6100A">
      <w:pPr>
        <w:autoSpaceDE w:val="0"/>
        <w:autoSpaceDN w:val="0"/>
        <w:adjustRightInd w:val="0"/>
        <w:ind w:firstLine="567"/>
        <w:rPr>
          <w:sz w:val="24"/>
        </w:rPr>
      </w:pPr>
      <w:r w:rsidRPr="00E6100A">
        <w:rPr>
          <w:sz w:val="24"/>
        </w:rPr>
        <w:t xml:space="preserve">8.4.7 Время выдержки при температуре до начала испытания должно определяться временем, необходимым для обеспечения того, чтобы образец достиг </w:t>
      </w:r>
      <w:proofErr w:type="gramStart"/>
      <w:r w:rsidRPr="00E6100A">
        <w:rPr>
          <w:sz w:val="24"/>
        </w:rPr>
        <w:t>равновесия</w:t>
      </w:r>
      <w:proofErr w:type="gramEnd"/>
      <w:r w:rsidRPr="00E6100A">
        <w:rPr>
          <w:sz w:val="24"/>
        </w:rPr>
        <w:t xml:space="preserve"> и чтобы температура могла поддерживаться в пределах, указанных в 8.4.4. Если не указано иное, это время должно быть не менее 1 часа. Зарегистрировать время достижения температуры испытания и время при температуре перед применением силы.</w:t>
      </w:r>
    </w:p>
    <w:p w:rsidR="00E6100A" w:rsidRPr="00E6100A" w:rsidRDefault="00E6100A" w:rsidP="00E6100A">
      <w:pPr>
        <w:autoSpaceDE w:val="0"/>
        <w:autoSpaceDN w:val="0"/>
        <w:adjustRightInd w:val="0"/>
        <w:ind w:firstLine="567"/>
        <w:rPr>
          <w:sz w:val="24"/>
        </w:rPr>
      </w:pPr>
      <w:r w:rsidRPr="00E6100A">
        <w:rPr>
          <w:sz w:val="24"/>
        </w:rPr>
        <w:t>8.4.8 Любое нарушение, приводящее к тому, что температура образца выходит за пределы, указанные в 8.4.4, должно требовать исследования, которое может привести к использованию обоснованного инженерного решения относительно воздействия на свойства ползучести. Отклонения температуры могут быть причиной отклонения испытания и требовать повторного испытания. Если температура упадет ниже номинальной температуры, это уменьшит скорость ползучести и увеличит время разрыва, обе характеристики очень чувствительны к температуре испытания. Низкие температуры, как правило, не повреждают материал, как может температура перегрева, что может значительно ускорить ползучесть. Следовательно, низкая температура должна быть причиной для повторного испытания только тогда, когда время при пониженной температуре значительно меняет результат испытания, в соответствии с определением оценки скорости ползучести до и после возникновения условия пониженной температуры, и/или в соответствии с определением статистической оценки репрезентативных данных по рассматриваемому испытанию.</w:t>
      </w:r>
    </w:p>
    <w:p w:rsidR="00E6100A" w:rsidRPr="00E6100A" w:rsidRDefault="00E6100A" w:rsidP="00E6100A">
      <w:pPr>
        <w:autoSpaceDE w:val="0"/>
        <w:autoSpaceDN w:val="0"/>
        <w:adjustRightInd w:val="0"/>
        <w:ind w:firstLine="567"/>
        <w:rPr>
          <w:sz w:val="20"/>
          <w:szCs w:val="20"/>
        </w:rPr>
      </w:pPr>
    </w:p>
    <w:p w:rsidR="00E6100A" w:rsidRPr="00E6100A" w:rsidRDefault="00E6100A" w:rsidP="00E6100A">
      <w:pPr>
        <w:autoSpaceDE w:val="0"/>
        <w:autoSpaceDN w:val="0"/>
        <w:adjustRightInd w:val="0"/>
        <w:ind w:firstLine="567"/>
        <w:rPr>
          <w:sz w:val="20"/>
          <w:szCs w:val="20"/>
        </w:rPr>
      </w:pPr>
      <w:r w:rsidRPr="00E6100A">
        <w:rPr>
          <w:sz w:val="20"/>
          <w:szCs w:val="20"/>
        </w:rPr>
        <w:t>Примечание</w:t>
      </w:r>
      <w:r w:rsidR="000F0225" w:rsidRPr="000F0225">
        <w:rPr>
          <w:sz w:val="20"/>
          <w:szCs w:val="20"/>
        </w:rPr>
        <w:t xml:space="preserve"> </w:t>
      </w:r>
      <w:r w:rsidR="000F0225">
        <w:rPr>
          <w:sz w:val="20"/>
          <w:szCs w:val="20"/>
        </w:rPr>
        <w:t>–</w:t>
      </w:r>
      <w:r w:rsidR="000F0225" w:rsidRPr="000F0225">
        <w:rPr>
          <w:sz w:val="20"/>
          <w:szCs w:val="20"/>
        </w:rPr>
        <w:t xml:space="preserve"> </w:t>
      </w:r>
      <w:r w:rsidRPr="00E6100A">
        <w:rPr>
          <w:sz w:val="20"/>
          <w:szCs w:val="20"/>
        </w:rPr>
        <w:t xml:space="preserve">Охлаждение и повторный нагрев образца, находящегося под напряжением, могут оказать существенное влияние на последующие свойства ползучести и время разрушения. Падение температуры примерно на 40 °C (100 °F) или время охлаждения на 1 ч и более может сократить время разрыва вдвое. Свойства ползучести могут также подвергаться влиянию. Если напряжение (усилие) будет снято до того, как будет превышено вышеуказанное время или понижение температуры, испытание на разрыв можно возобновить после устранения причины неисправности. Возможность возобновления </w:t>
      </w:r>
      <w:r w:rsidRPr="00E6100A">
        <w:rPr>
          <w:sz w:val="20"/>
          <w:szCs w:val="20"/>
        </w:rPr>
        <w:lastRenderedPageBreak/>
        <w:t>испытания на ползучесть не была определена. В протоколе испытаний должно быть указано, что испытание было прервано из-за охлаждения, продолжительности прерывания или снижения, либо из-за того и другого изменения в температуре до снятия напряжения, и с какой температуры испытание было возобновлено.</w:t>
      </w:r>
    </w:p>
    <w:p w:rsidR="00E6100A" w:rsidRPr="00E6100A" w:rsidRDefault="00E6100A" w:rsidP="00E6100A">
      <w:pPr>
        <w:autoSpaceDE w:val="0"/>
        <w:autoSpaceDN w:val="0"/>
        <w:adjustRightInd w:val="0"/>
        <w:ind w:firstLine="567"/>
        <w:rPr>
          <w:sz w:val="24"/>
        </w:rPr>
      </w:pPr>
    </w:p>
    <w:p w:rsidR="000F0225" w:rsidRDefault="00E6100A" w:rsidP="000F0225">
      <w:pPr>
        <w:pStyle w:val="2"/>
      </w:pPr>
      <w:bookmarkStart w:id="33" w:name="_Toc49197769"/>
      <w:r w:rsidRPr="00E6100A">
        <w:t>Подсоединение образца к механическому устройству</w:t>
      </w:r>
      <w:bookmarkEnd w:id="33"/>
      <w:r w:rsidRPr="00E6100A">
        <w:t xml:space="preserve"> </w:t>
      </w:r>
    </w:p>
    <w:p w:rsidR="000F0225" w:rsidRDefault="000F0225"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 xml:space="preserve">Необходимо соблюдать меры предосторожности, чтобы не допустить </w:t>
      </w:r>
      <w:proofErr w:type="spellStart"/>
      <w:r w:rsidRPr="00E6100A">
        <w:rPr>
          <w:sz w:val="24"/>
        </w:rPr>
        <w:t>неосевых</w:t>
      </w:r>
      <w:proofErr w:type="spellEnd"/>
      <w:r w:rsidRPr="00E6100A">
        <w:rPr>
          <w:sz w:val="24"/>
        </w:rPr>
        <w:t xml:space="preserve"> усилий при установке образца. Например, резьбовые соединения не должны быть обращены к концу резьбы или основанию. Если резьба установлена свободно, приложить небольшую силу к партии образца и вручную переместить ее в поперечном направлении и оставить в центре диапазона его движения. Если для герметизации печи используется уплотнение, она не должна быть </w:t>
      </w:r>
      <w:proofErr w:type="spellStart"/>
      <w:r w:rsidRPr="00E6100A">
        <w:rPr>
          <w:sz w:val="24"/>
        </w:rPr>
        <w:t>черезчур</w:t>
      </w:r>
      <w:proofErr w:type="spellEnd"/>
      <w:r w:rsidRPr="00E6100A">
        <w:rPr>
          <w:sz w:val="24"/>
        </w:rPr>
        <w:t xml:space="preserve"> плотной и чтобы рычаги </w:t>
      </w:r>
      <w:proofErr w:type="spellStart"/>
      <w:r w:rsidRPr="00E6100A">
        <w:rPr>
          <w:sz w:val="24"/>
        </w:rPr>
        <w:t>экстензометра</w:t>
      </w:r>
      <w:proofErr w:type="spellEnd"/>
      <w:r w:rsidRPr="00E6100A">
        <w:rPr>
          <w:sz w:val="24"/>
        </w:rPr>
        <w:t xml:space="preserve"> или тяги не сместились или их движение было ограничено.</w:t>
      </w:r>
    </w:p>
    <w:p w:rsidR="000F0225" w:rsidRDefault="000F0225" w:rsidP="00E6100A">
      <w:pPr>
        <w:autoSpaceDE w:val="0"/>
        <w:autoSpaceDN w:val="0"/>
        <w:adjustRightInd w:val="0"/>
        <w:ind w:firstLine="567"/>
        <w:rPr>
          <w:sz w:val="24"/>
        </w:rPr>
      </w:pPr>
    </w:p>
    <w:p w:rsidR="00E6100A" w:rsidRDefault="00E6100A" w:rsidP="000F0225">
      <w:pPr>
        <w:pStyle w:val="2"/>
      </w:pPr>
      <w:bookmarkStart w:id="34" w:name="_Toc49197770"/>
      <w:r w:rsidRPr="00E6100A">
        <w:t>Измерение деформации во время испытания</w:t>
      </w:r>
      <w:bookmarkEnd w:id="34"/>
    </w:p>
    <w:p w:rsidR="000F0225" w:rsidRPr="00E6100A" w:rsidRDefault="000F0225"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8.6.1. По определению, испытание на ползучесть или разрушение при ползучести требуют измерения деформации в момент и после момента приложения полной силы. Изменение напряжения от нулевой силы до момента приложения полной силы также должно регистрироваться (см. 8.7.1).</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0"/>
          <w:szCs w:val="20"/>
        </w:rPr>
      </w:pPr>
      <w:r w:rsidRPr="00E6100A">
        <w:rPr>
          <w:sz w:val="20"/>
          <w:szCs w:val="20"/>
        </w:rPr>
        <w:t>Примечание</w:t>
      </w:r>
      <w:r w:rsidR="000F0225" w:rsidRPr="000F0225">
        <w:rPr>
          <w:sz w:val="20"/>
          <w:szCs w:val="20"/>
        </w:rPr>
        <w:t xml:space="preserve"> </w:t>
      </w:r>
      <w:r w:rsidR="000F0225">
        <w:rPr>
          <w:sz w:val="20"/>
          <w:szCs w:val="20"/>
        </w:rPr>
        <w:t>–</w:t>
      </w:r>
      <w:r w:rsidR="000F0225" w:rsidRPr="000F0225">
        <w:rPr>
          <w:sz w:val="20"/>
          <w:szCs w:val="20"/>
        </w:rPr>
        <w:t xml:space="preserve"> </w:t>
      </w:r>
      <w:r w:rsidRPr="00E6100A">
        <w:rPr>
          <w:sz w:val="20"/>
          <w:szCs w:val="20"/>
        </w:rPr>
        <w:t>Показания приращения деформаций при приложении усилия также имеют значение</w:t>
      </w:r>
      <w:r w:rsidR="008E0AC0">
        <w:rPr>
          <w:sz w:val="20"/>
          <w:szCs w:val="20"/>
        </w:rPr>
        <w:t xml:space="preserve"> по следующим двум причинам: </w:t>
      </w:r>
      <w:r w:rsidRPr="00E6100A">
        <w:rPr>
          <w:sz w:val="20"/>
          <w:szCs w:val="20"/>
        </w:rPr>
        <w:t>упругая часть деформационной кривой при приложении силы может использоваться для оценки работы устройства до о</w:t>
      </w:r>
      <w:r w:rsidR="003E224F">
        <w:rPr>
          <w:sz w:val="20"/>
          <w:szCs w:val="20"/>
        </w:rPr>
        <w:t>кончательной фиксации образца и</w:t>
      </w:r>
      <w:r w:rsidRPr="00E6100A">
        <w:rPr>
          <w:sz w:val="20"/>
          <w:szCs w:val="20"/>
        </w:rPr>
        <w:t xml:space="preserve"> во многих приложениях требуется знание общей пластической деформации, а не только ползучести, поэтому необходима кривая приложения силы. С другой стороны, получение кривой приложения силы, как правило, требует более медленного приложения силы, чем то, которое использовалось бы, если измеряли только ползучесть. Такое более медленное приложение силы иногда приводит к большей деформации в момент приложения полной силы, чем если бы сила была приложена без задержек, вызванных приложением дополнительной силы в приращениях.</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8.6.2 Во время испытания следует провести измерения деформации с достаточно частыми интервалами, чтобы в достаточной мере определить кривую зависимости деформации от времени (ползучести). Это обычно требует более частых показаний во время обычной первой стадии быстрой ползучести, чем во время второго этапа ползучести. Интервал считывания показаний деформации не должен превышать 24 ч или 1% от предполагаемой продолжительности испытания, в зависимости от того, что больше. Лаборатории с компьютеризированным сбором данных должны регистрировать с более короткими интервалами (не более одной точки каждые 24 часа), если это возможно, чтобы кривая разрыва ползучести могла быть более четко определена. Пропуск показаний допускается, когда отсутствие ежедневных показаний не влияет на результаты испытания или период времени не наступает при требованиях спецификации для регистрации времени или ползучести.</w:t>
      </w:r>
    </w:p>
    <w:p w:rsidR="00E6100A" w:rsidRPr="00E6100A" w:rsidRDefault="00E6100A" w:rsidP="00E6100A">
      <w:pPr>
        <w:autoSpaceDE w:val="0"/>
        <w:autoSpaceDN w:val="0"/>
        <w:adjustRightInd w:val="0"/>
        <w:ind w:firstLine="567"/>
        <w:rPr>
          <w:sz w:val="24"/>
        </w:rPr>
      </w:pPr>
      <w:r w:rsidRPr="00E6100A">
        <w:rPr>
          <w:sz w:val="24"/>
        </w:rPr>
        <w:t xml:space="preserve">8.6.3 Когда размер заготовки требует использования образца с уменьшенным сечением диаметром менее 6,25 мм (0,25 дюйма), </w:t>
      </w:r>
      <w:proofErr w:type="spellStart"/>
      <w:r w:rsidRPr="00E6100A">
        <w:rPr>
          <w:sz w:val="24"/>
        </w:rPr>
        <w:t>экстензометр</w:t>
      </w:r>
      <w:proofErr w:type="spellEnd"/>
      <w:r w:rsidRPr="00E6100A">
        <w:rPr>
          <w:sz w:val="24"/>
        </w:rPr>
        <w:t xml:space="preserve"> может быть прикреплен к держателям образцов. Диаметр держателей образцов должен быть значительно больше уменьшенного сечения образца. Если нет, то для того чтобы отрегулировать удлинение, которое происходит за пределами уменьшенного сечения, необходимо испытать два образца для каждой кривой ползучести. Один образец должен иметь стандартные пропорции, другой образец должен быть укорочен, исключая либо уменьшенное сечение, либо уменьшенное сечение и закругления. Концы захвата и буртики обоих образцов </w:t>
      </w:r>
      <w:r w:rsidRPr="00E6100A">
        <w:rPr>
          <w:sz w:val="24"/>
        </w:rPr>
        <w:lastRenderedPageBreak/>
        <w:t xml:space="preserve">должны быть одинаковыми. Оба должны проверяться с помощью </w:t>
      </w:r>
      <w:proofErr w:type="spellStart"/>
      <w:r w:rsidRPr="00E6100A">
        <w:rPr>
          <w:sz w:val="24"/>
        </w:rPr>
        <w:t>экстензометра</w:t>
      </w:r>
      <w:proofErr w:type="spellEnd"/>
      <w:r w:rsidRPr="00E6100A">
        <w:rPr>
          <w:sz w:val="24"/>
        </w:rPr>
        <w:t>, прикрепленного к держателям образцов (см. 9.2.4).</w:t>
      </w:r>
    </w:p>
    <w:p w:rsidR="00E6100A" w:rsidRPr="00E6100A" w:rsidRDefault="00E6100A" w:rsidP="00E6100A">
      <w:pPr>
        <w:autoSpaceDE w:val="0"/>
        <w:autoSpaceDN w:val="0"/>
        <w:adjustRightInd w:val="0"/>
        <w:ind w:firstLine="567"/>
        <w:rPr>
          <w:sz w:val="24"/>
        </w:rPr>
      </w:pPr>
      <w:r w:rsidRPr="00E6100A">
        <w:rPr>
          <w:sz w:val="24"/>
        </w:rPr>
        <w:t xml:space="preserve">8.6.4 Измерение деформации при снятии приложенной силы смотреть </w:t>
      </w:r>
      <w:r>
        <w:rPr>
          <w:sz w:val="24"/>
        </w:rPr>
        <w:t xml:space="preserve">                         </w:t>
      </w:r>
      <w:r w:rsidRPr="00E6100A">
        <w:rPr>
          <w:sz w:val="24"/>
        </w:rPr>
        <w:t>в 8.7.3.</w:t>
      </w:r>
    </w:p>
    <w:p w:rsidR="000F0225" w:rsidRDefault="000F0225" w:rsidP="00E6100A">
      <w:pPr>
        <w:autoSpaceDE w:val="0"/>
        <w:autoSpaceDN w:val="0"/>
        <w:adjustRightInd w:val="0"/>
        <w:ind w:firstLine="567"/>
        <w:rPr>
          <w:sz w:val="24"/>
        </w:rPr>
      </w:pPr>
    </w:p>
    <w:p w:rsidR="00E6100A" w:rsidRDefault="00E6100A" w:rsidP="000F0225">
      <w:pPr>
        <w:pStyle w:val="2"/>
      </w:pPr>
      <w:bookmarkStart w:id="35" w:name="_Toc49197771"/>
      <w:r w:rsidRPr="00E6100A">
        <w:t>Порядок применения и снятия силы</w:t>
      </w:r>
      <w:bookmarkEnd w:id="35"/>
    </w:p>
    <w:p w:rsidR="000F0225" w:rsidRPr="00E6100A" w:rsidRDefault="000F0225"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8.7.1 Незначительн</w:t>
      </w:r>
      <w:r w:rsidR="004E4EBE">
        <w:rPr>
          <w:sz w:val="24"/>
        </w:rPr>
        <w:t>ая часть испытательного усилия (</w:t>
      </w:r>
      <w:r w:rsidRPr="00E6100A">
        <w:rPr>
          <w:sz w:val="24"/>
        </w:rPr>
        <w:t>не более 10</w:t>
      </w:r>
      <w:r w:rsidR="004E4EBE">
        <w:rPr>
          <w:sz w:val="24"/>
        </w:rPr>
        <w:t xml:space="preserve"> </w:t>
      </w:r>
      <w:r w:rsidRPr="00E6100A">
        <w:rPr>
          <w:sz w:val="24"/>
        </w:rPr>
        <w:t>%</w:t>
      </w:r>
      <w:r w:rsidR="004E4EBE">
        <w:rPr>
          <w:sz w:val="24"/>
        </w:rPr>
        <w:t>)</w:t>
      </w:r>
      <w:r w:rsidRPr="00E6100A">
        <w:rPr>
          <w:sz w:val="24"/>
        </w:rPr>
        <w:t xml:space="preserve"> для материалов, таких как нержавеющие стали, которые показывают немедленное воздействие при приложении силы; 15</w:t>
      </w:r>
      <w:r w:rsidR="004E4EBE">
        <w:rPr>
          <w:sz w:val="24"/>
        </w:rPr>
        <w:t xml:space="preserve"> </w:t>
      </w:r>
      <w:r w:rsidRPr="00E6100A">
        <w:rPr>
          <w:sz w:val="24"/>
        </w:rPr>
        <w:t>% для материалов, которые имеют линейную упругую часть кривой напряжения / деформации), может быть применена до и во время нагревания образца. Как правило, улучшается осевая симметрия (</w:t>
      </w:r>
      <w:proofErr w:type="spellStart"/>
      <w:r w:rsidRPr="00E6100A">
        <w:rPr>
          <w:sz w:val="24"/>
        </w:rPr>
        <w:t>аксиальность</w:t>
      </w:r>
      <w:proofErr w:type="spellEnd"/>
      <w:r w:rsidRPr="00E6100A">
        <w:rPr>
          <w:sz w:val="24"/>
        </w:rPr>
        <w:t xml:space="preserve">) приложения силы за счет уменьшения смещения образца и нагрузочных стержней из-за боковых сил от уплотнения печи и проводов термопары (см. 8.5). Эквивалентное показание </w:t>
      </w:r>
      <w:proofErr w:type="spellStart"/>
      <w:r w:rsidRPr="00E6100A">
        <w:rPr>
          <w:sz w:val="24"/>
        </w:rPr>
        <w:t>экстензометра</w:t>
      </w:r>
      <w:proofErr w:type="spellEnd"/>
      <w:r w:rsidRPr="00E6100A">
        <w:rPr>
          <w:sz w:val="24"/>
        </w:rPr>
        <w:t xml:space="preserve"> при нулевом усилии может быть получено путем экстраполяции линейной части кривой расширения силы.</w:t>
      </w:r>
    </w:p>
    <w:p w:rsidR="00E6100A" w:rsidRPr="00E6100A" w:rsidRDefault="00E6100A" w:rsidP="00E6100A">
      <w:pPr>
        <w:autoSpaceDE w:val="0"/>
        <w:autoSpaceDN w:val="0"/>
        <w:adjustRightInd w:val="0"/>
        <w:ind w:firstLine="567"/>
        <w:rPr>
          <w:sz w:val="24"/>
        </w:rPr>
      </w:pPr>
      <w:r w:rsidRPr="00E6100A">
        <w:rPr>
          <w:sz w:val="24"/>
        </w:rPr>
        <w:t>8.7.2 Приложить силу таким образом, чтобы не допустить ударных или избыточных сил из-за инерции. Сила может быть приложена с приращениями с показаниями деформации между приращениями, чтобы предоставить данные о деформации для приложения силы. Сократить, по мере возможности, время для приложения силы в пределах этих ограничений.</w:t>
      </w:r>
    </w:p>
    <w:p w:rsidR="00E6100A" w:rsidRPr="00E6100A" w:rsidRDefault="00E6100A" w:rsidP="00E6100A">
      <w:pPr>
        <w:autoSpaceDE w:val="0"/>
        <w:autoSpaceDN w:val="0"/>
        <w:adjustRightInd w:val="0"/>
        <w:ind w:firstLine="567"/>
        <w:rPr>
          <w:sz w:val="24"/>
        </w:rPr>
      </w:pPr>
      <w:r w:rsidRPr="00E6100A">
        <w:rPr>
          <w:sz w:val="24"/>
        </w:rPr>
        <w:t>8.7.3 Там, где суммарные удлинения ограничены тем же порядком величины, что и эластичные удлинения, важно, чтобы эластичная часть полного удлинения была точно известна. В испытаниях на ползучесть это лучше всего определить путем измерения мгновенного сокращения при снятии приложенного усилия в конце испытания.</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0"/>
          <w:szCs w:val="20"/>
        </w:rPr>
      </w:pPr>
      <w:r w:rsidRPr="00E6100A">
        <w:rPr>
          <w:sz w:val="20"/>
          <w:szCs w:val="20"/>
        </w:rPr>
        <w:t>Примечание</w:t>
      </w:r>
      <w:r w:rsidR="000F0225" w:rsidRPr="000F0225">
        <w:rPr>
          <w:sz w:val="20"/>
          <w:szCs w:val="20"/>
        </w:rPr>
        <w:t xml:space="preserve"> </w:t>
      </w:r>
      <w:r w:rsidR="000F0225">
        <w:rPr>
          <w:sz w:val="20"/>
          <w:szCs w:val="20"/>
        </w:rPr>
        <w:t>–</w:t>
      </w:r>
      <w:r w:rsidR="000F0225" w:rsidRPr="000F0225">
        <w:rPr>
          <w:sz w:val="20"/>
          <w:szCs w:val="20"/>
        </w:rPr>
        <w:t xml:space="preserve"> </w:t>
      </w:r>
      <w:r w:rsidRPr="00E6100A">
        <w:rPr>
          <w:sz w:val="20"/>
          <w:szCs w:val="20"/>
        </w:rPr>
        <w:t>Это измерение может быть выполнено только для испытаний, которые были остановлены до разрыва.</w:t>
      </w:r>
    </w:p>
    <w:p w:rsidR="00E6100A" w:rsidRPr="00E6100A" w:rsidRDefault="00E6100A"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8.7.4 Если по какой-либо причине испытание прерывается, условия возобновления испытания заносятся в протокол испытания. Необходимо соблюдать меры предосторожности, чтобы не приложить к испытательному образцу избыточное усилие из-за сжатия сборочного образца для испытаний.</w:t>
      </w:r>
    </w:p>
    <w:p w:rsidR="000F0225" w:rsidRDefault="000F0225" w:rsidP="00E6100A">
      <w:pPr>
        <w:autoSpaceDE w:val="0"/>
        <w:autoSpaceDN w:val="0"/>
        <w:adjustRightInd w:val="0"/>
        <w:ind w:firstLine="567"/>
        <w:rPr>
          <w:sz w:val="24"/>
        </w:rPr>
      </w:pPr>
    </w:p>
    <w:p w:rsidR="00E6100A" w:rsidRDefault="00E6100A" w:rsidP="000F0225">
      <w:pPr>
        <w:pStyle w:val="2"/>
      </w:pPr>
      <w:bookmarkStart w:id="36" w:name="_Toc49197772"/>
      <w:r w:rsidRPr="00E6100A">
        <w:t>Измерения образцов после испытания</w:t>
      </w:r>
      <w:bookmarkEnd w:id="36"/>
    </w:p>
    <w:p w:rsidR="000F0225" w:rsidRPr="00E6100A" w:rsidRDefault="000F0225" w:rsidP="00E6100A">
      <w:pPr>
        <w:autoSpaceDE w:val="0"/>
        <w:autoSpaceDN w:val="0"/>
        <w:adjustRightInd w:val="0"/>
        <w:ind w:firstLine="567"/>
        <w:rPr>
          <w:sz w:val="24"/>
        </w:rPr>
      </w:pPr>
    </w:p>
    <w:p w:rsidR="00E6100A" w:rsidRPr="00E6100A" w:rsidRDefault="00E6100A" w:rsidP="00E6100A">
      <w:pPr>
        <w:autoSpaceDE w:val="0"/>
        <w:autoSpaceDN w:val="0"/>
        <w:adjustRightInd w:val="0"/>
        <w:ind w:firstLine="567"/>
        <w:rPr>
          <w:sz w:val="24"/>
        </w:rPr>
      </w:pPr>
      <w:r w:rsidRPr="00E6100A">
        <w:rPr>
          <w:sz w:val="24"/>
        </w:rPr>
        <w:t>8.8.1 Для измерения удлинения аккуратно соединить концы сломанного образца и измерить расстояние между калибровочными метками или общую длину с точностью до 0,2 мм (0,01 дюйма) при комнатной температуре. Если какая-либо часть поверхности разрушения выходит за среднюю половину уменьшенного сечения образца, полученное значение удлинения может не соответствовать материалу. В случае приемочного испытания, если удлинение соответствует указанным минимальным требованиям, дальнейшие испытания не требуются; но если удлинение меньше указанного минимума, результаты испытания отбрасывают и проводят повторную проверку.</w:t>
      </w:r>
    </w:p>
    <w:p w:rsidR="00E6100A" w:rsidRPr="00E6100A" w:rsidRDefault="00E6100A" w:rsidP="00E6100A">
      <w:pPr>
        <w:autoSpaceDE w:val="0"/>
        <w:autoSpaceDN w:val="0"/>
        <w:adjustRightInd w:val="0"/>
        <w:ind w:firstLine="567"/>
        <w:rPr>
          <w:sz w:val="24"/>
        </w:rPr>
      </w:pPr>
      <w:r w:rsidRPr="00E6100A">
        <w:rPr>
          <w:sz w:val="24"/>
        </w:rPr>
        <w:t xml:space="preserve">8.8.2 Для измерения уменьшения площади образцов круглого поперечного сечения следует аккуратно соединить концы разрушенного образца вместе и измерить максимальный и минимальный конечные диаметры и записать среднее значение максимального и минимального конечного диаметра с точностью до 0,02 мм </w:t>
      </w:r>
      <w:r w:rsidR="004E4EBE">
        <w:rPr>
          <w:sz w:val="24"/>
        </w:rPr>
        <w:t xml:space="preserve">           </w:t>
      </w:r>
      <w:proofErr w:type="gramStart"/>
      <w:r w:rsidR="004E4EBE">
        <w:rPr>
          <w:sz w:val="24"/>
        </w:rPr>
        <w:t xml:space="preserve">   </w:t>
      </w:r>
      <w:r w:rsidRPr="00E6100A">
        <w:rPr>
          <w:sz w:val="24"/>
        </w:rPr>
        <w:t>(</w:t>
      </w:r>
      <w:proofErr w:type="gramEnd"/>
      <w:r w:rsidRPr="00E6100A">
        <w:rPr>
          <w:sz w:val="24"/>
        </w:rPr>
        <w:t xml:space="preserve">0,001 дюйма) при комнатной температуре. Если разрушение происходит на буртике или калибровочной метке, уменьшение площади может быть не характерным для материала. В </w:t>
      </w:r>
      <w:r w:rsidRPr="00E6100A">
        <w:rPr>
          <w:sz w:val="24"/>
        </w:rPr>
        <w:lastRenderedPageBreak/>
        <w:t>случае приемочного испытания, если уменьшение площади соответствует указанному минимуму, дальнейших испытаний не требуется, но если уменьшение площади меньше указанного минимума, испытание может быть отброшено и необходимо провести повторное испытание.</w:t>
      </w:r>
    </w:p>
    <w:p w:rsidR="005E77FE" w:rsidRPr="005E77FE" w:rsidRDefault="005E77FE" w:rsidP="005E77FE">
      <w:pPr>
        <w:pStyle w:val="Iauiue"/>
        <w:ind w:firstLine="567"/>
        <w:jc w:val="both"/>
        <w:rPr>
          <w:rFonts w:eastAsia="Times New Roman"/>
          <w:sz w:val="24"/>
          <w:szCs w:val="24"/>
          <w:lang w:val="ru-RU"/>
        </w:rPr>
      </w:pPr>
    </w:p>
    <w:p w:rsidR="005E77FE" w:rsidRDefault="005E77FE" w:rsidP="005E77FE">
      <w:pPr>
        <w:pStyle w:val="10"/>
        <w:numPr>
          <w:ilvl w:val="0"/>
          <w:numId w:val="4"/>
        </w:numPr>
        <w:tabs>
          <w:tab w:val="clear" w:pos="1134"/>
          <w:tab w:val="clear" w:pos="1605"/>
          <w:tab w:val="num" w:pos="0"/>
          <w:tab w:val="left" w:pos="851"/>
        </w:tabs>
        <w:spacing w:before="0" w:after="0"/>
        <w:ind w:left="0" w:firstLine="567"/>
        <w:rPr>
          <w:sz w:val="24"/>
          <w:szCs w:val="24"/>
        </w:rPr>
      </w:pPr>
      <w:r w:rsidRPr="005E77FE">
        <w:rPr>
          <w:sz w:val="24"/>
          <w:szCs w:val="24"/>
        </w:rPr>
        <w:t xml:space="preserve"> </w:t>
      </w:r>
      <w:bookmarkStart w:id="37" w:name="_Toc49197773"/>
      <w:r w:rsidR="007C4BA4">
        <w:rPr>
          <w:sz w:val="24"/>
          <w:szCs w:val="24"/>
        </w:rPr>
        <w:t>Расчет</w:t>
      </w:r>
      <w:bookmarkEnd w:id="37"/>
      <w:r w:rsidR="007C4BA4">
        <w:rPr>
          <w:sz w:val="24"/>
          <w:szCs w:val="24"/>
        </w:rPr>
        <w:t xml:space="preserve"> </w:t>
      </w:r>
    </w:p>
    <w:p w:rsidR="005E77FE" w:rsidRPr="005E77FE" w:rsidRDefault="005E77FE" w:rsidP="005E77FE"/>
    <w:p w:rsidR="000F0225" w:rsidRDefault="007C4BA4" w:rsidP="000F0225">
      <w:pPr>
        <w:pStyle w:val="2"/>
      </w:pPr>
      <w:bookmarkStart w:id="38" w:name="OLE_LINK37"/>
      <w:bookmarkStart w:id="39" w:name="OLE_LINK38"/>
      <w:bookmarkStart w:id="40" w:name="OLE_LINK39"/>
      <w:bookmarkStart w:id="41" w:name="_Toc49197774"/>
      <w:r w:rsidRPr="007C4BA4">
        <w:t>Напряжение</w:t>
      </w:r>
      <w:bookmarkEnd w:id="41"/>
      <w:r w:rsidRPr="007C4BA4">
        <w:t xml:space="preserve"> </w:t>
      </w:r>
    </w:p>
    <w:p w:rsidR="000F0225" w:rsidRDefault="000F0225"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Указанное значение напряжения равно значению постоянной осевой силы, приложенной к образцу, деленной на минимальную площадь поперечного сечения, измеренную при комнатной температуре перед испытанием.</w:t>
      </w:r>
    </w:p>
    <w:p w:rsidR="000F0225" w:rsidRDefault="000F0225" w:rsidP="007C4BA4">
      <w:pPr>
        <w:autoSpaceDE w:val="0"/>
        <w:autoSpaceDN w:val="0"/>
        <w:adjustRightInd w:val="0"/>
        <w:ind w:firstLine="567"/>
        <w:rPr>
          <w:sz w:val="24"/>
        </w:rPr>
      </w:pPr>
    </w:p>
    <w:p w:rsidR="007C4BA4" w:rsidRDefault="007C4BA4" w:rsidP="000F0225">
      <w:pPr>
        <w:pStyle w:val="2"/>
      </w:pPr>
      <w:bookmarkStart w:id="42" w:name="_Toc49197775"/>
      <w:r w:rsidRPr="007C4BA4">
        <w:t>Деформация</w:t>
      </w:r>
      <w:bookmarkEnd w:id="42"/>
    </w:p>
    <w:p w:rsidR="000F0225" w:rsidRPr="007C4BA4" w:rsidRDefault="000F0225"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 xml:space="preserve">9.2.1 Вычислить деформацию путем деления удлинения на калибровочную длину </w:t>
      </w:r>
      <w:proofErr w:type="spellStart"/>
      <w:r w:rsidRPr="007C4BA4">
        <w:rPr>
          <w:sz w:val="24"/>
        </w:rPr>
        <w:t>экстензометра</w:t>
      </w:r>
      <w:proofErr w:type="spellEnd"/>
      <w:r w:rsidRPr="007C4BA4">
        <w:rPr>
          <w:sz w:val="24"/>
        </w:rPr>
        <w:t xml:space="preserve">, измеренную при комнатной температуре, прежде чем прикладывать силу к образцу. Расширения, которые должны использоваться для различных измерений деформации, приведены в определениях в разделе 3. Калибровочная длина </w:t>
      </w:r>
      <w:proofErr w:type="spellStart"/>
      <w:r w:rsidRPr="007C4BA4">
        <w:rPr>
          <w:sz w:val="24"/>
        </w:rPr>
        <w:t>экстензометра</w:t>
      </w:r>
      <w:proofErr w:type="spellEnd"/>
      <w:r w:rsidRPr="007C4BA4">
        <w:rPr>
          <w:sz w:val="24"/>
        </w:rPr>
        <w:t xml:space="preserve"> зависит от расположения точек крепления </w:t>
      </w:r>
      <w:proofErr w:type="spellStart"/>
      <w:r w:rsidRPr="007C4BA4">
        <w:rPr>
          <w:sz w:val="24"/>
        </w:rPr>
        <w:t>экстензометра</w:t>
      </w:r>
      <w:proofErr w:type="spellEnd"/>
      <w:r w:rsidRPr="007C4BA4">
        <w:rPr>
          <w:sz w:val="24"/>
        </w:rPr>
        <w:t>.</w:t>
      </w:r>
    </w:p>
    <w:p w:rsidR="007C4BA4" w:rsidRPr="007C4BA4" w:rsidRDefault="007C4BA4" w:rsidP="007C4BA4">
      <w:pPr>
        <w:autoSpaceDE w:val="0"/>
        <w:autoSpaceDN w:val="0"/>
        <w:adjustRightInd w:val="0"/>
        <w:ind w:firstLine="567"/>
        <w:rPr>
          <w:sz w:val="24"/>
        </w:rPr>
      </w:pPr>
      <w:r w:rsidRPr="007C4BA4">
        <w:rPr>
          <w:sz w:val="24"/>
        </w:rPr>
        <w:t xml:space="preserve">9.2.2 Если </w:t>
      </w:r>
      <w:proofErr w:type="spellStart"/>
      <w:r w:rsidRPr="007C4BA4">
        <w:rPr>
          <w:sz w:val="24"/>
        </w:rPr>
        <w:t>экстензометр</w:t>
      </w:r>
      <w:proofErr w:type="spellEnd"/>
      <w:r w:rsidRPr="007C4BA4">
        <w:rPr>
          <w:sz w:val="24"/>
        </w:rPr>
        <w:t xml:space="preserve"> прикреплен к уменьшенному сечению образца, калибровочная длина </w:t>
      </w:r>
      <w:proofErr w:type="spellStart"/>
      <w:r w:rsidRPr="007C4BA4">
        <w:rPr>
          <w:sz w:val="24"/>
        </w:rPr>
        <w:t>экстензометра</w:t>
      </w:r>
      <w:proofErr w:type="spellEnd"/>
      <w:r w:rsidR="000F0225" w:rsidRPr="000F0225">
        <w:rPr>
          <w:sz w:val="24"/>
        </w:rPr>
        <w:t xml:space="preserve"> </w:t>
      </w:r>
      <w:r w:rsidR="000F0225">
        <w:rPr>
          <w:sz w:val="24"/>
        </w:rPr>
        <w:t>–</w:t>
      </w:r>
      <w:r w:rsidR="000F0225" w:rsidRPr="000F0225">
        <w:rPr>
          <w:sz w:val="24"/>
        </w:rPr>
        <w:t xml:space="preserve"> </w:t>
      </w:r>
      <w:r w:rsidRPr="007C4BA4">
        <w:rPr>
          <w:sz w:val="24"/>
        </w:rPr>
        <w:t>это расстояние между точками крепления.</w:t>
      </w:r>
    </w:p>
    <w:p w:rsidR="007C4BA4" w:rsidRPr="007C4BA4" w:rsidRDefault="007C4BA4" w:rsidP="007C4BA4">
      <w:pPr>
        <w:autoSpaceDE w:val="0"/>
        <w:autoSpaceDN w:val="0"/>
        <w:adjustRightInd w:val="0"/>
        <w:ind w:firstLine="567"/>
        <w:rPr>
          <w:sz w:val="24"/>
        </w:rPr>
      </w:pPr>
      <w:r w:rsidRPr="007C4BA4">
        <w:rPr>
          <w:sz w:val="24"/>
        </w:rPr>
        <w:t xml:space="preserve">9.2.3 Когда </w:t>
      </w:r>
      <w:proofErr w:type="spellStart"/>
      <w:r w:rsidRPr="007C4BA4">
        <w:rPr>
          <w:sz w:val="24"/>
        </w:rPr>
        <w:t>экстензометр</w:t>
      </w:r>
      <w:proofErr w:type="spellEnd"/>
      <w:r w:rsidRPr="007C4BA4">
        <w:rPr>
          <w:sz w:val="24"/>
        </w:rPr>
        <w:t xml:space="preserve"> прикреплен к буртикам образца, что является обычной практикой в случае испытания на разрушения при ползучести, регистрируемые измерения включают в себя деформацию на скруглениях и буртиках до точки крепления </w:t>
      </w:r>
      <w:proofErr w:type="spellStart"/>
      <w:r w:rsidRPr="007C4BA4">
        <w:rPr>
          <w:sz w:val="24"/>
        </w:rPr>
        <w:t>экстензометра</w:t>
      </w:r>
      <w:proofErr w:type="spellEnd"/>
      <w:r w:rsidRPr="007C4BA4">
        <w:rPr>
          <w:sz w:val="24"/>
        </w:rPr>
        <w:t>. Следует применить поправку для этой дополнительной деформации. Когда серия испытаний на ползучесть проводится при одной и той же температуре, может применяться метод поправки, аналогичный прив</w:t>
      </w:r>
      <w:r w:rsidR="008E0AC0">
        <w:rPr>
          <w:sz w:val="24"/>
        </w:rPr>
        <w:t xml:space="preserve">еденному Томасом и Карлсоном </w:t>
      </w:r>
      <w:r w:rsidR="008E0AC0" w:rsidRPr="008E0AC0">
        <w:rPr>
          <w:sz w:val="24"/>
        </w:rPr>
        <w:t>[4]</w:t>
      </w:r>
      <w:r w:rsidRPr="007C4BA4">
        <w:rPr>
          <w:sz w:val="24"/>
        </w:rPr>
        <w:t>. В противном случае измеренные значения могут быть разделены на скорректированную длину уменьшенной части (см</w:t>
      </w:r>
      <w:r w:rsidR="000F0225" w:rsidRPr="000F0225">
        <w:rPr>
          <w:sz w:val="24"/>
        </w:rPr>
        <w:t>.</w:t>
      </w:r>
      <w:r w:rsidRPr="007C4BA4">
        <w:rPr>
          <w:sz w:val="24"/>
        </w:rPr>
        <w:t xml:space="preserve"> 8.2.4). Метод, используемый для расчета деформации, должен быть четко указан в отчете и подлежит предварительному согласованию в случае приемочных испытаний. Следует регистрировать достаточные размеры образца и </w:t>
      </w:r>
      <w:proofErr w:type="spellStart"/>
      <w:r w:rsidRPr="007C4BA4">
        <w:rPr>
          <w:sz w:val="24"/>
        </w:rPr>
        <w:t>экстензометра</w:t>
      </w:r>
      <w:proofErr w:type="spellEnd"/>
      <w:r w:rsidRPr="007C4BA4">
        <w:rPr>
          <w:sz w:val="24"/>
        </w:rPr>
        <w:t>, чтобы читатель мог рассчитать поправки на деформацию закругления.</w:t>
      </w:r>
    </w:p>
    <w:p w:rsidR="007C4BA4" w:rsidRPr="007C4BA4" w:rsidRDefault="007C4BA4" w:rsidP="007C4BA4">
      <w:pPr>
        <w:autoSpaceDE w:val="0"/>
        <w:autoSpaceDN w:val="0"/>
        <w:adjustRightInd w:val="0"/>
        <w:rPr>
          <w:sz w:val="24"/>
        </w:rPr>
      </w:pPr>
    </w:p>
    <w:p w:rsidR="007C4BA4" w:rsidRPr="007C4BA4" w:rsidRDefault="007C4BA4" w:rsidP="007C4BA4">
      <w:pPr>
        <w:autoSpaceDE w:val="0"/>
        <w:autoSpaceDN w:val="0"/>
        <w:adjustRightInd w:val="0"/>
        <w:ind w:firstLine="567"/>
        <w:rPr>
          <w:sz w:val="20"/>
          <w:szCs w:val="20"/>
        </w:rPr>
      </w:pPr>
      <w:r w:rsidRPr="007C4BA4">
        <w:rPr>
          <w:sz w:val="20"/>
          <w:szCs w:val="20"/>
        </w:rPr>
        <w:t>Примечание</w:t>
      </w:r>
      <w:r w:rsidR="000F0225" w:rsidRPr="000F0225">
        <w:rPr>
          <w:sz w:val="20"/>
          <w:szCs w:val="20"/>
        </w:rPr>
        <w:t xml:space="preserve"> </w:t>
      </w:r>
      <w:r w:rsidR="000F0225">
        <w:rPr>
          <w:sz w:val="20"/>
          <w:szCs w:val="20"/>
        </w:rPr>
        <w:t>–</w:t>
      </w:r>
      <w:r w:rsidR="000F0225" w:rsidRPr="000F0225">
        <w:rPr>
          <w:sz w:val="20"/>
          <w:szCs w:val="20"/>
        </w:rPr>
        <w:t xml:space="preserve"> </w:t>
      </w:r>
      <w:r w:rsidRPr="007C4BA4">
        <w:rPr>
          <w:sz w:val="20"/>
          <w:szCs w:val="20"/>
        </w:rPr>
        <w:t>Невозможно точно скорректировать деформацию закругления путем применения единого универсального коэффициента, поскольку настоящий коэффициент будет изменяться в зависимости от напряжения скорости ползучести для любого материала и температуры испытания. Поправки на закругления были рассчитаны методом, аналогич</w:t>
      </w:r>
      <w:r w:rsidR="008E0AC0">
        <w:rPr>
          <w:sz w:val="20"/>
          <w:szCs w:val="20"/>
        </w:rPr>
        <w:t xml:space="preserve">ным методу Томаса и Карлсона </w:t>
      </w:r>
      <w:r w:rsidR="008E0AC0" w:rsidRPr="008E0AC0">
        <w:rPr>
          <w:sz w:val="20"/>
          <w:szCs w:val="20"/>
        </w:rPr>
        <w:t>[4]</w:t>
      </w:r>
      <w:r w:rsidRPr="007C4BA4">
        <w:rPr>
          <w:sz w:val="20"/>
          <w:szCs w:val="20"/>
        </w:rPr>
        <w:t>, для различных металлов, которые были испытаны при различных напряжениях и температурах. Для большинства из этих испытаний использование скорректированной длины уменьшенной части (описанной выше) приводило к ошибке 3</w:t>
      </w:r>
      <w:r w:rsidR="000F0225" w:rsidRPr="000F0225">
        <w:rPr>
          <w:sz w:val="20"/>
          <w:szCs w:val="20"/>
        </w:rPr>
        <w:t xml:space="preserve"> </w:t>
      </w:r>
      <w:r w:rsidRPr="007C4BA4">
        <w:rPr>
          <w:sz w:val="20"/>
          <w:szCs w:val="20"/>
        </w:rPr>
        <w:t>% или менее. На начальной стадии ползучести ошибки, как правило, были больше, в крайнем случае, они составляли 8</w:t>
      </w:r>
      <w:r w:rsidR="000F0225" w:rsidRPr="000F0225">
        <w:rPr>
          <w:sz w:val="20"/>
          <w:szCs w:val="20"/>
        </w:rPr>
        <w:t xml:space="preserve"> </w:t>
      </w:r>
      <w:r w:rsidRPr="007C4BA4">
        <w:rPr>
          <w:sz w:val="20"/>
          <w:szCs w:val="20"/>
        </w:rPr>
        <w:t>%. Эти значения основаны на отношении длины к диаметру для уменьшенной части 5. Коэффициент 10 должен уменьшить вдвое процентную ошибку.</w:t>
      </w:r>
    </w:p>
    <w:p w:rsidR="007C4BA4" w:rsidRP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 xml:space="preserve">9.2.4 Если в случае миниатюрных образцов </w:t>
      </w:r>
      <w:proofErr w:type="spellStart"/>
      <w:r w:rsidRPr="007C4BA4">
        <w:rPr>
          <w:sz w:val="24"/>
        </w:rPr>
        <w:t>экстензометр</w:t>
      </w:r>
      <w:proofErr w:type="spellEnd"/>
      <w:r w:rsidRPr="007C4BA4">
        <w:rPr>
          <w:sz w:val="24"/>
        </w:rPr>
        <w:t xml:space="preserve"> прикреплен к держателям образцов, то удлинение для стандартного образца следует уменьшить путем удлинения образца без уменьшенного сечения, при этом сила и время с момента приложения силы одинаковы для обоих образцов. Разница в удлинении затем преобразуется в деформацию в уменьшенном сечении путем деления на длину уменьшенного сечения (если укороченный образец включал закругления) или по 9.2.3 (если укороченный образец не включал закругления). Испытание на укороченном образце может не применяться, и </w:t>
      </w:r>
      <w:r w:rsidRPr="007C4BA4">
        <w:rPr>
          <w:sz w:val="24"/>
        </w:rPr>
        <w:lastRenderedPageBreak/>
        <w:t xml:space="preserve">использоваться среднее значение предыдущих испытаний, если было проведено не менее трех испытаний на укороченных образцах для материалов с одинаковыми характеристиками при одинаковом напряжении и температуре. Если </w:t>
      </w:r>
      <w:proofErr w:type="spellStart"/>
      <w:r w:rsidRPr="007C4BA4">
        <w:rPr>
          <w:sz w:val="24"/>
        </w:rPr>
        <w:t>экстензометр</w:t>
      </w:r>
      <w:proofErr w:type="spellEnd"/>
      <w:r w:rsidRPr="007C4BA4">
        <w:rPr>
          <w:sz w:val="24"/>
        </w:rPr>
        <w:t xml:space="preserve"> не прикреплен к этикетке образца, результат является «приблизительным» и указывает метод измерения в сноске.</w:t>
      </w:r>
    </w:p>
    <w:p w:rsidR="000F0225" w:rsidRDefault="000F0225" w:rsidP="007C4BA4">
      <w:pPr>
        <w:autoSpaceDE w:val="0"/>
        <w:autoSpaceDN w:val="0"/>
        <w:adjustRightInd w:val="0"/>
        <w:ind w:firstLine="567"/>
        <w:rPr>
          <w:sz w:val="24"/>
        </w:rPr>
      </w:pPr>
    </w:p>
    <w:p w:rsidR="007C4BA4" w:rsidRDefault="007C4BA4" w:rsidP="000F0225">
      <w:pPr>
        <w:pStyle w:val="2"/>
      </w:pPr>
      <w:bookmarkStart w:id="43" w:name="_Toc49197776"/>
      <w:r w:rsidRPr="007C4BA4">
        <w:t>Удлинение</w:t>
      </w:r>
      <w:bookmarkEnd w:id="43"/>
    </w:p>
    <w:p w:rsidR="000F0225" w:rsidRPr="007C4BA4" w:rsidRDefault="000F0225"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9.3.1 Когда калибровочная длина отмечена на уменьшенном сечении образца, имеющего номинально однородную площадь поперечного сечения, удлинение равно калибровочной длине после разрушения минус исходная калибровочная длина, разница выражается в процентах от исходной калибровочной длины. На рисунке 1 показан метод расчета удлинения. Если калибровочная длина включает в себя закругления, буртики, резьбу и т.д. изменение калибровочной длины выражается в процентах от скорректированной длины уменьшенного сечения образца. Это приведено на рисунке 2.</w:t>
      </w:r>
    </w:p>
    <w:p w:rsidR="007C4BA4" w:rsidRPr="007C4BA4" w:rsidRDefault="007C4BA4" w:rsidP="007C4BA4">
      <w:pPr>
        <w:autoSpaceDE w:val="0"/>
        <w:autoSpaceDN w:val="0"/>
        <w:adjustRightInd w:val="0"/>
        <w:ind w:firstLine="567"/>
        <w:rPr>
          <w:sz w:val="24"/>
        </w:rPr>
      </w:pPr>
      <w:r w:rsidRPr="007C4BA4">
        <w:rPr>
          <w:sz w:val="24"/>
        </w:rPr>
        <w:t>9.3.2 Метод, который иногда можно использовать при автографической регистрации деформации до момента разрушения, состоит в том, чтобы считать удлинение как смещение деформации от исходной линейной линии приложения силы. Это может быть полезно в случае материалов с очень низкой пластичностью. Поскольку эти значения обычно ниже, чем те, которые измерены на разрушенном образце, метод измерения должен быть указан с результатами.</w:t>
      </w:r>
    </w:p>
    <w:p w:rsidR="000F0225" w:rsidRDefault="000F0225" w:rsidP="007C4BA4">
      <w:pPr>
        <w:autoSpaceDE w:val="0"/>
        <w:autoSpaceDN w:val="0"/>
        <w:adjustRightInd w:val="0"/>
        <w:ind w:firstLine="567"/>
        <w:rPr>
          <w:sz w:val="24"/>
        </w:rPr>
      </w:pPr>
    </w:p>
    <w:p w:rsidR="000F0225" w:rsidRDefault="007C4BA4" w:rsidP="000F0225">
      <w:pPr>
        <w:pStyle w:val="2"/>
      </w:pPr>
      <w:bookmarkStart w:id="44" w:name="_Toc49197777"/>
      <w:r w:rsidRPr="007C4BA4">
        <w:t>Уменьшение площади</w:t>
      </w:r>
      <w:bookmarkEnd w:id="44"/>
      <w:r w:rsidRPr="007C4BA4">
        <w:t xml:space="preserve"> </w:t>
      </w:r>
    </w:p>
    <w:p w:rsidR="000F0225" w:rsidRDefault="000F0225"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Уменьшение площади равно минимальной площади поперечного уменьшенного сечения перед испытанием минус минимальная площадь поперечного сечения уменьшенного сечения после испытания, разница выражается в процентах площади перед испытанием. Уменьшение площади регистрируется только для образцов круглого сечения.</w:t>
      </w:r>
    </w:p>
    <w:p w:rsidR="007C4BA4" w:rsidRPr="007C4BA4" w:rsidRDefault="007C4BA4" w:rsidP="007C4BA4">
      <w:pPr>
        <w:autoSpaceDE w:val="0"/>
        <w:autoSpaceDN w:val="0"/>
        <w:adjustRightInd w:val="0"/>
        <w:ind w:firstLine="567"/>
        <w:rPr>
          <w:sz w:val="24"/>
        </w:rPr>
      </w:pPr>
    </w:p>
    <w:p w:rsidR="007C4BA4" w:rsidRPr="007C4BA4" w:rsidRDefault="007C4BA4" w:rsidP="004E4EBE">
      <w:pPr>
        <w:autoSpaceDE w:val="0"/>
        <w:autoSpaceDN w:val="0"/>
        <w:adjustRightInd w:val="0"/>
        <w:ind w:firstLine="567"/>
        <w:jc w:val="center"/>
        <w:rPr>
          <w:sz w:val="24"/>
        </w:rPr>
      </w:pPr>
      <w:r w:rsidRPr="007C4BA4">
        <w:rPr>
          <w:noProof/>
          <w:sz w:val="24"/>
        </w:rPr>
        <w:drawing>
          <wp:inline distT="0" distB="0" distL="0" distR="0">
            <wp:extent cx="4381500" cy="222885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srcRect/>
                    <a:stretch>
                      <a:fillRect/>
                    </a:stretch>
                  </pic:blipFill>
                  <pic:spPr bwMode="auto">
                    <a:xfrm>
                      <a:off x="0" y="0"/>
                      <a:ext cx="4381500" cy="2228850"/>
                    </a:xfrm>
                    <a:prstGeom prst="rect">
                      <a:avLst/>
                    </a:prstGeom>
                    <a:noFill/>
                    <a:ln w="9525">
                      <a:noFill/>
                      <a:miter lim="800000"/>
                      <a:headEnd/>
                      <a:tailEnd/>
                    </a:ln>
                  </pic:spPr>
                </pic:pic>
              </a:graphicData>
            </a:graphic>
          </wp:inline>
        </w:drawing>
      </w:r>
    </w:p>
    <w:p w:rsidR="007C4BA4" w:rsidRPr="007C4BA4" w:rsidRDefault="007C4BA4" w:rsidP="004E4EBE">
      <w:pPr>
        <w:autoSpaceDE w:val="0"/>
        <w:autoSpaceDN w:val="0"/>
        <w:adjustRightInd w:val="0"/>
        <w:spacing w:before="240"/>
        <w:ind w:firstLine="567"/>
        <w:jc w:val="center"/>
        <w:rPr>
          <w:b/>
          <w:sz w:val="24"/>
        </w:rPr>
      </w:pPr>
      <w:r w:rsidRPr="007C4BA4">
        <w:rPr>
          <w:b/>
          <w:sz w:val="24"/>
        </w:rPr>
        <w:t>Рисунок 1</w:t>
      </w:r>
      <w:r w:rsidR="004E4EBE" w:rsidRPr="004E4EBE">
        <w:rPr>
          <w:b/>
          <w:sz w:val="24"/>
        </w:rPr>
        <w:softHyphen/>
      </w:r>
      <w:r w:rsidR="004E4EBE" w:rsidRPr="004E4EBE">
        <w:rPr>
          <w:b/>
          <w:sz w:val="24"/>
        </w:rPr>
        <w:softHyphen/>
      </w:r>
      <w:r w:rsidR="004E4EBE" w:rsidRPr="004E4EBE">
        <w:rPr>
          <w:b/>
          <w:sz w:val="24"/>
        </w:rPr>
        <w:softHyphen/>
      </w:r>
      <w:r w:rsidR="004E4EBE" w:rsidRPr="004E4EBE">
        <w:rPr>
          <w:b/>
          <w:sz w:val="24"/>
        </w:rPr>
        <w:softHyphen/>
      </w:r>
      <w:r w:rsidR="004E4EBE" w:rsidRPr="004E4EBE">
        <w:rPr>
          <w:b/>
          <w:sz w:val="24"/>
        </w:rPr>
        <w:softHyphen/>
      </w:r>
      <w:r w:rsidR="004E4EBE">
        <w:rPr>
          <w:b/>
          <w:sz w:val="24"/>
        </w:rPr>
        <w:t xml:space="preserve"> </w:t>
      </w:r>
      <w:r w:rsidR="004E4EBE" w:rsidRPr="004E4EBE">
        <w:rPr>
          <w:i/>
          <w:iCs/>
          <w:color w:val="231F20"/>
          <w:sz w:val="24"/>
        </w:rPr>
        <w:t>—</w:t>
      </w:r>
      <w:r w:rsidR="004E4EBE">
        <w:rPr>
          <w:i/>
          <w:iCs/>
          <w:color w:val="231F20"/>
          <w:sz w:val="24"/>
        </w:rPr>
        <w:t xml:space="preserve"> </w:t>
      </w:r>
      <w:r w:rsidRPr="007C4BA4">
        <w:rPr>
          <w:b/>
          <w:sz w:val="24"/>
        </w:rPr>
        <w:t xml:space="preserve"> Метод расчета удлинения, когда калибровочная длина отмечена на уменьшенном сечении образца</w:t>
      </w:r>
    </w:p>
    <w:p w:rsidR="007C4BA4" w:rsidRPr="007C4BA4" w:rsidRDefault="007C4BA4" w:rsidP="007C4BA4">
      <w:pPr>
        <w:autoSpaceDE w:val="0"/>
        <w:autoSpaceDN w:val="0"/>
        <w:adjustRightInd w:val="0"/>
        <w:ind w:firstLine="567"/>
        <w:jc w:val="center"/>
        <w:rPr>
          <w:b/>
          <w:sz w:val="24"/>
        </w:rPr>
      </w:pPr>
    </w:p>
    <w:p w:rsidR="007C4BA4" w:rsidRPr="007C4BA4" w:rsidRDefault="007C4BA4" w:rsidP="000F0225">
      <w:pPr>
        <w:autoSpaceDE w:val="0"/>
        <w:autoSpaceDN w:val="0"/>
        <w:adjustRightInd w:val="0"/>
        <w:jc w:val="center"/>
        <w:rPr>
          <w:sz w:val="24"/>
        </w:rPr>
      </w:pPr>
      <w:r w:rsidRPr="007C4BA4">
        <w:rPr>
          <w:noProof/>
          <w:sz w:val="24"/>
        </w:rPr>
        <w:lastRenderedPageBreak/>
        <w:drawing>
          <wp:inline distT="0" distB="0" distL="0" distR="0">
            <wp:extent cx="6115050" cy="321945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srcRect/>
                    <a:stretch>
                      <a:fillRect/>
                    </a:stretch>
                  </pic:blipFill>
                  <pic:spPr bwMode="auto">
                    <a:xfrm>
                      <a:off x="0" y="0"/>
                      <a:ext cx="6115050" cy="3219450"/>
                    </a:xfrm>
                    <a:prstGeom prst="rect">
                      <a:avLst/>
                    </a:prstGeom>
                    <a:noFill/>
                    <a:ln w="9525">
                      <a:noFill/>
                      <a:miter lim="800000"/>
                      <a:headEnd/>
                      <a:tailEnd/>
                    </a:ln>
                  </pic:spPr>
                </pic:pic>
              </a:graphicData>
            </a:graphic>
          </wp:inline>
        </w:drawing>
      </w:r>
    </w:p>
    <w:p w:rsidR="007C4BA4" w:rsidRP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jc w:val="center"/>
        <w:rPr>
          <w:b/>
          <w:sz w:val="24"/>
        </w:rPr>
      </w:pPr>
      <w:r w:rsidRPr="007C4BA4">
        <w:rPr>
          <w:b/>
          <w:sz w:val="24"/>
        </w:rPr>
        <w:t xml:space="preserve">Рисунок 2 </w:t>
      </w:r>
      <w:r w:rsidR="004E4EBE" w:rsidRPr="004E4EBE">
        <w:rPr>
          <w:i/>
          <w:iCs/>
          <w:color w:val="231F20"/>
          <w:sz w:val="24"/>
        </w:rPr>
        <w:t>—</w:t>
      </w:r>
      <w:r w:rsidR="004E4EBE">
        <w:rPr>
          <w:i/>
          <w:iCs/>
          <w:color w:val="231F20"/>
          <w:sz w:val="24"/>
        </w:rPr>
        <w:t xml:space="preserve"> </w:t>
      </w:r>
      <w:r w:rsidRPr="007C4BA4">
        <w:rPr>
          <w:b/>
          <w:sz w:val="24"/>
        </w:rPr>
        <w:t>Метод расчета удлинения, когда исходная калибровочная длина включает закругления, буртики, резьбу</w:t>
      </w:r>
    </w:p>
    <w:p w:rsidR="007C4BA4" w:rsidRPr="007C4BA4" w:rsidRDefault="007C4BA4" w:rsidP="007C4BA4">
      <w:pPr>
        <w:autoSpaceDE w:val="0"/>
        <w:autoSpaceDN w:val="0"/>
        <w:adjustRightInd w:val="0"/>
        <w:ind w:firstLine="567"/>
        <w:rPr>
          <w:sz w:val="24"/>
        </w:rPr>
      </w:pPr>
    </w:p>
    <w:p w:rsidR="000F0225" w:rsidRDefault="007C4BA4" w:rsidP="000F0225">
      <w:pPr>
        <w:pStyle w:val="2"/>
      </w:pPr>
      <w:bookmarkStart w:id="45" w:name="_Toc49197778"/>
      <w:r w:rsidRPr="007C4BA4">
        <w:t>Округление</w:t>
      </w:r>
      <w:bookmarkEnd w:id="45"/>
      <w:r w:rsidRPr="007C4BA4">
        <w:t xml:space="preserve"> </w:t>
      </w:r>
    </w:p>
    <w:p w:rsidR="000F0225" w:rsidRDefault="000F0225"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Если не указано иное, для целей определения соответствия указанным пределам, рассчитанные значения удлинения и уменьшения площади округляются с точностью до 0,5</w:t>
      </w:r>
      <w:r w:rsidR="008E0AC0" w:rsidRPr="008E0AC0">
        <w:rPr>
          <w:sz w:val="24"/>
        </w:rPr>
        <w:t xml:space="preserve"> </w:t>
      </w:r>
      <w:r w:rsidRPr="007C4BA4">
        <w:rPr>
          <w:sz w:val="24"/>
        </w:rPr>
        <w:t xml:space="preserve">% или менее в соответствии с методом округления, принятым в </w:t>
      </w:r>
      <w:r w:rsidR="000F0225">
        <w:rPr>
          <w:sz w:val="24"/>
          <w:lang w:val="en-US"/>
        </w:rPr>
        <w:t>ASTM</w:t>
      </w:r>
      <w:r w:rsidR="000F0225" w:rsidRPr="000F0225">
        <w:rPr>
          <w:sz w:val="24"/>
        </w:rPr>
        <w:t xml:space="preserve"> </w:t>
      </w:r>
      <w:r w:rsidRPr="007C4BA4">
        <w:rPr>
          <w:sz w:val="24"/>
        </w:rPr>
        <w:t>E29.</w:t>
      </w:r>
    </w:p>
    <w:p w:rsidR="000F0225" w:rsidRDefault="000F0225" w:rsidP="007C4BA4">
      <w:pPr>
        <w:autoSpaceDE w:val="0"/>
        <w:autoSpaceDN w:val="0"/>
        <w:adjustRightInd w:val="0"/>
        <w:ind w:firstLine="567"/>
        <w:rPr>
          <w:sz w:val="24"/>
        </w:rPr>
      </w:pPr>
    </w:p>
    <w:p w:rsidR="007C4BA4" w:rsidRDefault="007C4BA4" w:rsidP="000F0225">
      <w:pPr>
        <w:pStyle w:val="2"/>
      </w:pPr>
      <w:bookmarkStart w:id="46" w:name="_Toc49197779"/>
      <w:r w:rsidRPr="007C4BA4">
        <w:t>Характеристики кривой ползучести</w:t>
      </w:r>
      <w:bookmarkEnd w:id="46"/>
    </w:p>
    <w:p w:rsidR="000F0225" w:rsidRPr="007C4BA4" w:rsidRDefault="000F0225"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9.6.1 График зависимости ползучести или общей пластической деформации от времени по декартовым координатам обычно строится, как показано на рисунке 3. Если кривая имеет область уменьшения наклона, за которой следует область увеличения наклона, линия обычно наносится (рисуется) касательной к кривой на минимальном склоне. Если линия совпадает с кривой ползучести, называется областью вторичной ползучести. На участке получены следующие результаты:</w:t>
      </w:r>
    </w:p>
    <w:p w:rsidR="007C4BA4" w:rsidRPr="007C4BA4" w:rsidRDefault="007C4BA4" w:rsidP="007C4BA4">
      <w:pPr>
        <w:autoSpaceDE w:val="0"/>
        <w:autoSpaceDN w:val="0"/>
        <w:adjustRightInd w:val="0"/>
        <w:ind w:firstLine="567"/>
        <w:rPr>
          <w:sz w:val="24"/>
        </w:rPr>
      </w:pPr>
      <w:r w:rsidRPr="007C4BA4">
        <w:rPr>
          <w:sz w:val="24"/>
        </w:rPr>
        <w:t>9.6.1.1 Минимальная скорость ползучести,</w:t>
      </w:r>
    </w:p>
    <w:p w:rsidR="007C4BA4" w:rsidRPr="007C4BA4" w:rsidRDefault="007C4BA4" w:rsidP="007C4BA4">
      <w:pPr>
        <w:autoSpaceDE w:val="0"/>
        <w:autoSpaceDN w:val="0"/>
        <w:adjustRightInd w:val="0"/>
        <w:ind w:firstLine="567"/>
        <w:rPr>
          <w:sz w:val="24"/>
        </w:rPr>
      </w:pPr>
      <w:r w:rsidRPr="007C4BA4">
        <w:rPr>
          <w:sz w:val="24"/>
        </w:rPr>
        <w:t>9.6.1.2 Пересечение касательной с осью деформации в нулевое время,</w:t>
      </w:r>
    </w:p>
    <w:p w:rsidR="007C4BA4" w:rsidRPr="007C4BA4" w:rsidRDefault="007C4BA4" w:rsidP="007C4BA4">
      <w:pPr>
        <w:autoSpaceDE w:val="0"/>
        <w:autoSpaceDN w:val="0"/>
        <w:adjustRightInd w:val="0"/>
        <w:ind w:firstLine="567"/>
        <w:rPr>
          <w:sz w:val="24"/>
        </w:rPr>
      </w:pPr>
      <w:r w:rsidRPr="007C4BA4">
        <w:rPr>
          <w:sz w:val="24"/>
        </w:rPr>
        <w:t>9.6.1.3 Время начала вторичной ползучести, и</w:t>
      </w:r>
    </w:p>
    <w:p w:rsidR="007C4BA4" w:rsidRPr="007C4BA4" w:rsidRDefault="007C4BA4" w:rsidP="007C4BA4">
      <w:pPr>
        <w:autoSpaceDE w:val="0"/>
        <w:autoSpaceDN w:val="0"/>
        <w:adjustRightInd w:val="0"/>
        <w:ind w:firstLine="567"/>
        <w:rPr>
          <w:sz w:val="24"/>
        </w:rPr>
      </w:pPr>
      <w:r w:rsidRPr="007C4BA4">
        <w:rPr>
          <w:sz w:val="24"/>
        </w:rPr>
        <w:t>9.6.1.4 Время до окончания вторичной ползучести.</w:t>
      </w:r>
    </w:p>
    <w:p w:rsidR="007C4BA4" w:rsidRPr="007C4BA4" w:rsidRDefault="007C4BA4" w:rsidP="007C4BA4">
      <w:pPr>
        <w:autoSpaceDE w:val="0"/>
        <w:autoSpaceDN w:val="0"/>
        <w:adjustRightInd w:val="0"/>
        <w:ind w:firstLine="567"/>
        <w:rPr>
          <w:sz w:val="24"/>
        </w:rPr>
      </w:pPr>
      <w:r w:rsidRPr="007C4BA4">
        <w:rPr>
          <w:sz w:val="24"/>
        </w:rPr>
        <w:t>9.6.2 При кратковременных испытаниях на ползучесть-разрыв значения 9.6.1.3 и 9.6.1.4 могут отличаться незначительно. В этих случаях табулирование скорости ползучести в различные моменты времени и расчеты в 9.6.1.2 могут дать более точные значения, чем графический метод, и могут заменить его</w:t>
      </w:r>
    </w:p>
    <w:p w:rsidR="000F0225" w:rsidRDefault="000F0225" w:rsidP="007C4BA4">
      <w:pPr>
        <w:autoSpaceDE w:val="0"/>
        <w:autoSpaceDN w:val="0"/>
        <w:adjustRightInd w:val="0"/>
        <w:ind w:firstLine="567"/>
        <w:rPr>
          <w:sz w:val="24"/>
        </w:rPr>
      </w:pPr>
    </w:p>
    <w:p w:rsidR="007C4BA4" w:rsidRDefault="007C4BA4" w:rsidP="000F0225">
      <w:pPr>
        <w:pStyle w:val="2"/>
      </w:pPr>
      <w:bookmarkStart w:id="47" w:name="_Toc49197780"/>
      <w:r w:rsidRPr="007C4BA4">
        <w:t>Оценка ползучести данных</w:t>
      </w:r>
      <w:bookmarkEnd w:id="47"/>
    </w:p>
    <w:p w:rsidR="000F0225" w:rsidRPr="007C4BA4" w:rsidRDefault="000F0225"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9.7.1 В зависимости от требований клиента и системы, используемой для получения данных, могут использоваться следующие методы представления данных:</w:t>
      </w:r>
    </w:p>
    <w:p w:rsidR="007C4BA4" w:rsidRPr="007C4BA4" w:rsidRDefault="007C4BA4" w:rsidP="007C4BA4">
      <w:pPr>
        <w:autoSpaceDE w:val="0"/>
        <w:autoSpaceDN w:val="0"/>
        <w:adjustRightInd w:val="0"/>
        <w:ind w:firstLine="567"/>
        <w:rPr>
          <w:sz w:val="24"/>
        </w:rPr>
      </w:pPr>
      <w:r w:rsidRPr="007C4BA4">
        <w:rPr>
          <w:sz w:val="24"/>
        </w:rPr>
        <w:lastRenderedPageBreak/>
        <w:t>9.7.1.1 Записать необходимые данные, используя необработанные данные о ползучести, полученные во время испытания.</w:t>
      </w:r>
    </w:p>
    <w:p w:rsidR="007C4BA4" w:rsidRPr="007C4BA4" w:rsidRDefault="007C4BA4" w:rsidP="007C4BA4">
      <w:pPr>
        <w:autoSpaceDE w:val="0"/>
        <w:autoSpaceDN w:val="0"/>
        <w:adjustRightInd w:val="0"/>
        <w:ind w:firstLine="567"/>
        <w:rPr>
          <w:sz w:val="24"/>
        </w:rPr>
      </w:pPr>
      <w:r w:rsidRPr="007C4BA4">
        <w:rPr>
          <w:sz w:val="24"/>
        </w:rPr>
        <w:t>9.7.1.2. Записать требуемые данные из данных, определенных с помощью методов математического подбора кривой, таких как методы Безье, и методов подбора полиномиальной кривой.</w:t>
      </w:r>
    </w:p>
    <w:p w:rsidR="007C4BA4" w:rsidRPr="007C4BA4" w:rsidRDefault="007C4BA4" w:rsidP="007C4BA4">
      <w:pPr>
        <w:autoSpaceDE w:val="0"/>
        <w:autoSpaceDN w:val="0"/>
        <w:adjustRightInd w:val="0"/>
        <w:ind w:firstLine="567"/>
        <w:rPr>
          <w:sz w:val="24"/>
        </w:rPr>
      </w:pPr>
    </w:p>
    <w:p w:rsidR="007C4BA4" w:rsidRPr="007C4BA4" w:rsidRDefault="007C4BA4" w:rsidP="000F0225">
      <w:pPr>
        <w:autoSpaceDE w:val="0"/>
        <w:autoSpaceDN w:val="0"/>
        <w:adjustRightInd w:val="0"/>
        <w:jc w:val="center"/>
        <w:rPr>
          <w:sz w:val="24"/>
        </w:rPr>
      </w:pPr>
      <w:r w:rsidRPr="007C4BA4">
        <w:rPr>
          <w:noProof/>
          <w:sz w:val="24"/>
        </w:rPr>
        <w:drawing>
          <wp:inline distT="0" distB="0" distL="0" distR="0">
            <wp:extent cx="6115050" cy="40386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srcRect/>
                    <a:stretch>
                      <a:fillRect/>
                    </a:stretch>
                  </pic:blipFill>
                  <pic:spPr bwMode="auto">
                    <a:xfrm>
                      <a:off x="0" y="0"/>
                      <a:ext cx="6115050" cy="4038600"/>
                    </a:xfrm>
                    <a:prstGeom prst="rect">
                      <a:avLst/>
                    </a:prstGeom>
                    <a:noFill/>
                    <a:ln w="9525">
                      <a:noFill/>
                      <a:miter lim="800000"/>
                      <a:headEnd/>
                      <a:tailEnd/>
                    </a:ln>
                  </pic:spPr>
                </pic:pic>
              </a:graphicData>
            </a:graphic>
          </wp:inline>
        </w:drawing>
      </w:r>
    </w:p>
    <w:p w:rsidR="004E4EBE" w:rsidRDefault="004E4EBE" w:rsidP="004E4EBE">
      <w:pPr>
        <w:autoSpaceDE w:val="0"/>
        <w:autoSpaceDN w:val="0"/>
        <w:adjustRightInd w:val="0"/>
        <w:ind w:firstLine="567"/>
        <w:jc w:val="center"/>
        <w:rPr>
          <w:b/>
          <w:sz w:val="24"/>
        </w:rPr>
      </w:pPr>
    </w:p>
    <w:p w:rsidR="007C4BA4" w:rsidRPr="007C4BA4" w:rsidRDefault="007C4BA4" w:rsidP="004E4EBE">
      <w:pPr>
        <w:autoSpaceDE w:val="0"/>
        <w:autoSpaceDN w:val="0"/>
        <w:adjustRightInd w:val="0"/>
        <w:ind w:firstLine="567"/>
        <w:jc w:val="center"/>
        <w:rPr>
          <w:b/>
          <w:sz w:val="24"/>
        </w:rPr>
      </w:pPr>
      <w:r w:rsidRPr="007C4BA4">
        <w:rPr>
          <w:b/>
          <w:sz w:val="24"/>
        </w:rPr>
        <w:t xml:space="preserve">Рисунок 3 </w:t>
      </w:r>
      <w:r w:rsidR="004E4EBE" w:rsidRPr="004E4EBE">
        <w:rPr>
          <w:i/>
          <w:iCs/>
          <w:color w:val="231F20"/>
          <w:sz w:val="24"/>
        </w:rPr>
        <w:t>—</w:t>
      </w:r>
      <w:r w:rsidR="004E4EBE">
        <w:rPr>
          <w:i/>
          <w:iCs/>
          <w:color w:val="231F20"/>
          <w:sz w:val="24"/>
        </w:rPr>
        <w:t xml:space="preserve"> </w:t>
      </w:r>
      <w:r w:rsidRPr="007C4BA4">
        <w:rPr>
          <w:b/>
          <w:sz w:val="24"/>
        </w:rPr>
        <w:t>Кривая типовой ползучести</w:t>
      </w:r>
    </w:p>
    <w:p w:rsidR="007C4BA4" w:rsidRP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0"/>
          <w:szCs w:val="20"/>
        </w:rPr>
      </w:pPr>
      <w:r w:rsidRPr="007C4BA4">
        <w:rPr>
          <w:sz w:val="20"/>
          <w:szCs w:val="20"/>
        </w:rPr>
        <w:t>Примечание</w:t>
      </w:r>
      <w:r w:rsidR="000F0225" w:rsidRPr="000F0225">
        <w:rPr>
          <w:sz w:val="20"/>
          <w:szCs w:val="20"/>
        </w:rPr>
        <w:t xml:space="preserve"> </w:t>
      </w:r>
      <w:r w:rsidR="000F0225">
        <w:rPr>
          <w:sz w:val="20"/>
          <w:szCs w:val="20"/>
        </w:rPr>
        <w:t>–</w:t>
      </w:r>
      <w:r w:rsidR="000F0225" w:rsidRPr="000F0225">
        <w:rPr>
          <w:sz w:val="20"/>
          <w:szCs w:val="20"/>
        </w:rPr>
        <w:t xml:space="preserve"> </w:t>
      </w:r>
      <w:r w:rsidRPr="007C4BA4">
        <w:rPr>
          <w:sz w:val="20"/>
          <w:szCs w:val="20"/>
        </w:rPr>
        <w:t>Выполнение регистрации данных при скорости по 8.6.2 может потребовать интерполяции между точками для получения требуемых данных, подлежащих представлению.</w:t>
      </w:r>
    </w:p>
    <w:p w:rsidR="007C4BA4" w:rsidRP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9.7.2 Вопрос о том, следует ли проводить оценку результатов ползучести по требованиям спецификации с использованием необработанных данных, методов интерполяции или подбора кривой, должен быть согласован между потребителем и поставщиком. Подбор кривой не должен использоваться для компенсации воздействия недопустимо шумных датчиков деформации ползучести. Известно, что автоматизированные системы могут создавать кривые ползучести, которые представляют более высокие уровни видимого шума помех, чем те, которые создаются системами, регистрирующими данные в соответствии с 8.6.2, из-за более высокой скорости хранения данных, предусмотренной в настоящем разделе. Заказчик и поставщик должны убедиться, что скорости регистрации данных и методы анализа для оценки сообщаемых данных подходят для технического применения.</w:t>
      </w:r>
    </w:p>
    <w:p w:rsidR="007C4BA4" w:rsidRDefault="007C4BA4" w:rsidP="00A8664C">
      <w:pPr>
        <w:autoSpaceDE w:val="0"/>
        <w:autoSpaceDN w:val="0"/>
        <w:adjustRightInd w:val="0"/>
        <w:ind w:firstLine="567"/>
        <w:rPr>
          <w:sz w:val="24"/>
        </w:rPr>
      </w:pPr>
      <w:r w:rsidRPr="007C4BA4">
        <w:rPr>
          <w:sz w:val="24"/>
        </w:rPr>
        <w:t xml:space="preserve">9.7.3 Когда используются методы математического подбора кривой для получения репрезентативной кривой, не содержащей шума помех, лаборатория поставщика должна обеспечить, чтобы полученная кривая представляла фактические данные. Значительные прерывистые сдвиги кривой могут быть причиной повторного испытания. Поведение </w:t>
      </w:r>
      <w:r w:rsidRPr="007C4BA4">
        <w:rPr>
          <w:sz w:val="24"/>
        </w:rPr>
        <w:lastRenderedPageBreak/>
        <w:t>материалов, а также характеристики системы должны учитываться при проведении таких определений.</w:t>
      </w:r>
    </w:p>
    <w:p w:rsidR="00A8664C" w:rsidRPr="00A8664C" w:rsidRDefault="00A8664C" w:rsidP="00A8664C">
      <w:pPr>
        <w:autoSpaceDE w:val="0"/>
        <w:autoSpaceDN w:val="0"/>
        <w:adjustRightInd w:val="0"/>
        <w:ind w:firstLine="567"/>
        <w:rPr>
          <w:sz w:val="24"/>
        </w:rPr>
      </w:pPr>
    </w:p>
    <w:p w:rsidR="007C4BA4" w:rsidRPr="007C4BA4" w:rsidRDefault="007C4BA4" w:rsidP="007C4BA4">
      <w:pPr>
        <w:pStyle w:val="10"/>
        <w:numPr>
          <w:ilvl w:val="0"/>
          <w:numId w:val="4"/>
        </w:numPr>
        <w:tabs>
          <w:tab w:val="clear" w:pos="1134"/>
          <w:tab w:val="clear" w:pos="1605"/>
          <w:tab w:val="num" w:pos="0"/>
          <w:tab w:val="left" w:pos="851"/>
        </w:tabs>
        <w:spacing w:before="0" w:after="0"/>
        <w:ind w:left="0" w:firstLine="567"/>
        <w:rPr>
          <w:sz w:val="24"/>
          <w:szCs w:val="24"/>
        </w:rPr>
      </w:pPr>
      <w:bookmarkStart w:id="48" w:name="_Toc49197781"/>
      <w:r w:rsidRPr="007C4BA4">
        <w:rPr>
          <w:sz w:val="24"/>
          <w:szCs w:val="24"/>
        </w:rPr>
        <w:t>Руководство по определению условий испытаний и обработке данных испытаний</w:t>
      </w:r>
      <w:bookmarkEnd w:id="48"/>
    </w:p>
    <w:p w:rsidR="007C4BA4" w:rsidRP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 xml:space="preserve">10.1 Выбор условий температуры, напряжения и продолжительности испытаний для конкретных применений обычно фиксируется довольно жестко. </w:t>
      </w:r>
      <w:r w:rsidR="00EF0AEF" w:rsidRPr="007C4BA4">
        <w:rPr>
          <w:sz w:val="24"/>
        </w:rPr>
        <w:t xml:space="preserve">Большая </w:t>
      </w:r>
      <w:r w:rsidRPr="007C4BA4">
        <w:rPr>
          <w:sz w:val="24"/>
        </w:rPr>
        <w:t>часть испытаний проводится для получения данных, определяющих общие свойства ползучести и разрушения. Следующие параграфы в настоящем разделе относятся главным образом к последнему случаю с целью обеспечения единообразных сравнительных данных о ползучести и разрыве и помощи в выборе напряжений, чтобы результаты испытаний были близки к желаемому времени разрыва или минимальным скоростям ползучести.</w:t>
      </w:r>
    </w:p>
    <w:p w:rsidR="007C4BA4" w:rsidRPr="007C4BA4" w:rsidRDefault="007C4BA4" w:rsidP="007C4BA4">
      <w:pPr>
        <w:autoSpaceDE w:val="0"/>
        <w:autoSpaceDN w:val="0"/>
        <w:adjustRightInd w:val="0"/>
        <w:ind w:firstLine="567"/>
        <w:rPr>
          <w:sz w:val="24"/>
        </w:rPr>
      </w:pPr>
      <w:r w:rsidRPr="007C4BA4">
        <w:rPr>
          <w:sz w:val="24"/>
        </w:rPr>
        <w:t>10.2 Когда испытания проводятся для определения способности выдерживать нагрузку приблизительно до 1000 ч, желательно проводить испытания при каждой температуре испытаний, достаточной для определения кривых начального напряжения в зависимости от логарифма времени в часах для общих деформаций 0,1</w:t>
      </w:r>
      <w:r w:rsidR="00EF0AEF">
        <w:rPr>
          <w:sz w:val="24"/>
        </w:rPr>
        <w:t>;</w:t>
      </w:r>
      <w:r w:rsidRPr="007C4BA4">
        <w:rPr>
          <w:sz w:val="24"/>
        </w:rPr>
        <w:t xml:space="preserve"> 0,2</w:t>
      </w:r>
      <w:r w:rsidR="00EF0AEF">
        <w:rPr>
          <w:sz w:val="24"/>
        </w:rPr>
        <w:t>;</w:t>
      </w:r>
      <w:r w:rsidRPr="007C4BA4">
        <w:rPr>
          <w:sz w:val="24"/>
        </w:rPr>
        <w:t xml:space="preserve"> 0,5 и 1,0 %; такие большие деформации до 5 включительно, могут представлять интерес или материал может выдерживать без разрыва; и кривая времени механического разрушения. Такие графики свойств обычно известны как «расчетные» кривые. Эти кривые должны проходить от короткого времени испытания на растяжение до самого длительного периода времени, представляющего интерес, с достаточным количеством контрольных точек для обеспечения надежных кривых. Значения, используемые для определения этих кривых, получены из кривых ползучести, построенных для учета деформации при приложении силы. Кривые ползучести из испытаний на разрыв должны быть дополнены достаточными испытаниями ползучести при более низких напряжениях, чтобы определить меньшие кривые общей деформации. Кривые зависимости напряжения от логарифма времени для небольших деформаций, как правило, включают относительно длинные прямые отрезки. Однако не существует установленной основы для экстраполяции таких кривых от 1000 ч до продолжительных периодов времени без дополнительных данных (8, 9). Следует показывать процент удлинения с точками данных времени разрушения под напряжением.</w:t>
      </w:r>
    </w:p>
    <w:p w:rsidR="007C4BA4" w:rsidRPr="007C4BA4" w:rsidRDefault="007C4BA4" w:rsidP="007C4BA4">
      <w:pPr>
        <w:autoSpaceDE w:val="0"/>
        <w:autoSpaceDN w:val="0"/>
        <w:adjustRightInd w:val="0"/>
        <w:ind w:firstLine="567"/>
        <w:rPr>
          <w:sz w:val="24"/>
        </w:rPr>
      </w:pPr>
      <w:r w:rsidRPr="007C4BA4">
        <w:rPr>
          <w:sz w:val="24"/>
        </w:rPr>
        <w:t xml:space="preserve">10.3 Испытания на ползучесть широко используются для определения несущей способности материала при ограниченной деформации в течение продолжительных периодов времени. Испытания проводятся при напряжениях, которые дают истинные минимальные скорости ползучести в диапазоне от 0,0001 </w:t>
      </w:r>
      <w:r w:rsidR="00EF0AEF">
        <w:rPr>
          <w:sz w:val="24"/>
        </w:rPr>
        <w:t xml:space="preserve">% </w:t>
      </w:r>
      <w:r w:rsidRPr="007C4BA4">
        <w:rPr>
          <w:sz w:val="24"/>
        </w:rPr>
        <w:t>до 0,00001</w:t>
      </w:r>
      <w:r w:rsidR="00A8664C">
        <w:rPr>
          <w:sz w:val="24"/>
        </w:rPr>
        <w:t xml:space="preserve"> </w:t>
      </w:r>
      <w:r w:rsidRPr="007C4BA4">
        <w:rPr>
          <w:sz w:val="24"/>
        </w:rPr>
        <w:t xml:space="preserve">%/ч </w:t>
      </w:r>
      <w:r w:rsidR="00A8664C">
        <w:rPr>
          <w:sz w:val="24"/>
        </w:rPr>
        <w:t xml:space="preserve">                             </w:t>
      </w:r>
      <w:proofErr w:type="gramStart"/>
      <w:r w:rsidR="00A8664C">
        <w:rPr>
          <w:sz w:val="24"/>
        </w:rPr>
        <w:t xml:space="preserve">   </w:t>
      </w:r>
      <w:r w:rsidRPr="007C4BA4">
        <w:rPr>
          <w:sz w:val="24"/>
        </w:rPr>
        <w:t>(</w:t>
      </w:r>
      <w:proofErr w:type="gramEnd"/>
      <w:r w:rsidRPr="007C4BA4">
        <w:rPr>
          <w:sz w:val="24"/>
        </w:rPr>
        <w:t>0,1</w:t>
      </w:r>
      <w:r w:rsidR="00EF0AEF">
        <w:rPr>
          <w:sz w:val="24"/>
        </w:rPr>
        <w:t xml:space="preserve"> %</w:t>
      </w:r>
      <w:r w:rsidRPr="007C4BA4">
        <w:rPr>
          <w:sz w:val="24"/>
        </w:rPr>
        <w:t xml:space="preserve"> и 0,01</w:t>
      </w:r>
      <w:r w:rsidR="00A8664C">
        <w:rPr>
          <w:sz w:val="24"/>
        </w:rPr>
        <w:t xml:space="preserve"> </w:t>
      </w:r>
      <w:r w:rsidRPr="007C4BA4">
        <w:rPr>
          <w:sz w:val="24"/>
        </w:rPr>
        <w:t xml:space="preserve">%/1000 ч). Три или более испытаний при заданной температуре следует использовать для установления кривой зависимости логарифма напряжения от десятичного логарифма скорости ползучести, которая специально определяет силы ползучести для скоростей ползучести 0,0001 </w:t>
      </w:r>
      <w:r w:rsidR="00EF0AEF">
        <w:rPr>
          <w:sz w:val="24"/>
        </w:rPr>
        <w:t xml:space="preserve">% </w:t>
      </w:r>
      <w:r w:rsidRPr="007C4BA4">
        <w:rPr>
          <w:sz w:val="24"/>
        </w:rPr>
        <w:t>и 0,00001</w:t>
      </w:r>
      <w:r w:rsidR="00A8664C">
        <w:rPr>
          <w:sz w:val="24"/>
        </w:rPr>
        <w:t xml:space="preserve"> </w:t>
      </w:r>
      <w:r w:rsidRPr="007C4BA4">
        <w:rPr>
          <w:sz w:val="24"/>
        </w:rPr>
        <w:t>% / ч. Следует быть внимательным и осторожным, чтобы убедиться, что установлены истинные минимальные скорости ползучести.</w:t>
      </w:r>
    </w:p>
    <w:p w:rsidR="007C4BA4" w:rsidRPr="007C4BA4" w:rsidRDefault="007C4BA4" w:rsidP="007C4BA4">
      <w:pPr>
        <w:autoSpaceDE w:val="0"/>
        <w:autoSpaceDN w:val="0"/>
        <w:adjustRightInd w:val="0"/>
        <w:ind w:firstLine="567"/>
        <w:rPr>
          <w:sz w:val="24"/>
        </w:rPr>
      </w:pPr>
      <w:r w:rsidRPr="007C4BA4">
        <w:rPr>
          <w:sz w:val="24"/>
        </w:rPr>
        <w:t>10.3.1</w:t>
      </w:r>
      <w:r w:rsidRPr="007C4BA4">
        <w:rPr>
          <w:sz w:val="24"/>
        </w:rPr>
        <w:tab/>
        <w:t xml:space="preserve"> Кривые зависимости логарифма напряжения от минимального десятичного логарифма скорости ползучести при нескольких температурах, как правило, образуют семейство почти параллельных прямых. Последовательные семейства кривых могут позволить некоторую экономию в количестве испытаний, требуемых для каждой кривой. Распространенной практикой является допущение, что напряжение для скорости ползучести 0,00001</w:t>
      </w:r>
      <w:r w:rsidR="00A8664C">
        <w:rPr>
          <w:sz w:val="24"/>
        </w:rPr>
        <w:t xml:space="preserve"> </w:t>
      </w:r>
      <w:r w:rsidRPr="007C4BA4">
        <w:rPr>
          <w:sz w:val="24"/>
        </w:rPr>
        <w:t>%/</w:t>
      </w:r>
      <w:proofErr w:type="gramStart"/>
      <w:r w:rsidRPr="007C4BA4">
        <w:rPr>
          <w:sz w:val="24"/>
        </w:rPr>
        <w:t>ч  (</w:t>
      </w:r>
      <w:proofErr w:type="gramEnd"/>
      <w:r w:rsidRPr="007C4BA4">
        <w:rPr>
          <w:sz w:val="24"/>
        </w:rPr>
        <w:t>0,01</w:t>
      </w:r>
      <w:r w:rsidR="00A8664C">
        <w:rPr>
          <w:sz w:val="24"/>
        </w:rPr>
        <w:t xml:space="preserve"> </w:t>
      </w:r>
      <w:r w:rsidRPr="007C4BA4">
        <w:rPr>
          <w:sz w:val="24"/>
        </w:rPr>
        <w:t>% / 1000 ч) определяет напряжение для 1</w:t>
      </w:r>
      <w:r w:rsidR="00A8664C">
        <w:rPr>
          <w:sz w:val="24"/>
        </w:rPr>
        <w:t xml:space="preserve"> </w:t>
      </w:r>
      <w:r w:rsidRPr="007C4BA4">
        <w:rPr>
          <w:sz w:val="24"/>
        </w:rPr>
        <w:t xml:space="preserve">% ползучести за 100 000 ч. Это предполагает, что все ползучести происходят с минимальной скоростью, это предположение следует проверить путем оценки общей ползучести </w:t>
      </w:r>
      <w:r w:rsidR="008E0AC0">
        <w:rPr>
          <w:sz w:val="24"/>
        </w:rPr>
        <w:t>[10]</w:t>
      </w:r>
      <w:r w:rsidRPr="007C4BA4">
        <w:rPr>
          <w:sz w:val="24"/>
        </w:rPr>
        <w:t xml:space="preserve">. Следует </w:t>
      </w:r>
      <w:r w:rsidRPr="007C4BA4">
        <w:rPr>
          <w:sz w:val="24"/>
        </w:rPr>
        <w:lastRenderedPageBreak/>
        <w:t>проявлять осторожность, чтобы быть уверенным в том, что некоторые особенности характеристик ползучести не приводят к ложным указаниям минимальной скорости ползучести при проведении испытаний продолжительностью несколько тысяч часов. Многие пользователи таких данных считают, что предел ползучести следует проверять с помощью испытаний продолжительностью 10 000 ч или более.</w:t>
      </w:r>
    </w:p>
    <w:p w:rsidR="007C4BA4" w:rsidRPr="007C4BA4" w:rsidRDefault="007C4BA4" w:rsidP="007C4BA4">
      <w:pPr>
        <w:autoSpaceDE w:val="0"/>
        <w:autoSpaceDN w:val="0"/>
        <w:adjustRightInd w:val="0"/>
        <w:ind w:firstLine="567"/>
        <w:rPr>
          <w:sz w:val="24"/>
        </w:rPr>
      </w:pPr>
      <w:r w:rsidRPr="007C4BA4">
        <w:rPr>
          <w:sz w:val="24"/>
        </w:rPr>
        <w:t>10.4 При построении графика в логарифмических масштабах, данные о зависимости напряжения от времени разрушения для данной температуры, как правило, образуют прямую линию или одну нарастающую с отрицательным уклоном. Иногда кривая является более близкой к прямой, когда на линейной шкале изображено напряжение в зависимости от логарифма времени разрушения. Чтобы установить кривую, как правило, требуется одна или две контрольные точки для каждого десятичного логарифмического цикла времени разрыва. Кривые, которые должны быть экстраполированы, должны основываться на четырех или более равномерно распределенных точках, которые охватывают интервал времени регистрации, по крайней мере, в три раза больше, чем экстраполированный диапазон. Экстраполяция должна быть ограничена одним десятичным логарифмом.</w:t>
      </w:r>
    </w:p>
    <w:p w:rsidR="007C4BA4" w:rsidRPr="007C4BA4" w:rsidRDefault="007C4BA4" w:rsidP="007C4BA4">
      <w:pPr>
        <w:autoSpaceDE w:val="0"/>
        <w:autoSpaceDN w:val="0"/>
        <w:adjustRightInd w:val="0"/>
        <w:ind w:firstLine="567"/>
        <w:rPr>
          <w:sz w:val="24"/>
        </w:rPr>
      </w:pPr>
      <w:r w:rsidRPr="007C4BA4">
        <w:rPr>
          <w:sz w:val="24"/>
        </w:rPr>
        <w:t>10.5 Кривые зависимости времени разрушения от напряжения при нескольких температурах, как правило, почти параллельны и образуют совместимое семейство кривых. Появление изменений наклона для кривых для более высоких температур в течение максимального времени испытаний, как правило, указывает на аналогичные изменения наклона в более длительные периоды времени для кривых при более низких температурах. Отсутствие таких изменений в наклоне кривых для высокотемпературных испытаний придает уверенность во времени экстраполяции для низкотемпературных кривых.</w:t>
      </w:r>
    </w:p>
    <w:p w:rsidR="007C4BA4" w:rsidRPr="007C4BA4" w:rsidRDefault="007C4BA4" w:rsidP="007C4BA4">
      <w:pPr>
        <w:autoSpaceDE w:val="0"/>
        <w:autoSpaceDN w:val="0"/>
        <w:adjustRightInd w:val="0"/>
        <w:ind w:firstLine="567"/>
        <w:rPr>
          <w:sz w:val="24"/>
        </w:rPr>
      </w:pPr>
      <w:r w:rsidRPr="007C4BA4">
        <w:rPr>
          <w:sz w:val="24"/>
        </w:rPr>
        <w:t>10.6 Когда характеристики ползучести и разрушения должны определяться как функции температуры, рекомендуется проводить испытания при достаточном количестве температур, чтобы можно было построить кривые зависимости свойств от температуры в диапазоне температур, полезных для материала. Как правило, это требует испытаний при трех температурах.</w:t>
      </w:r>
    </w:p>
    <w:p w:rsidR="007C4BA4" w:rsidRPr="007C4BA4" w:rsidRDefault="007C4BA4" w:rsidP="007C4BA4">
      <w:pPr>
        <w:autoSpaceDE w:val="0"/>
        <w:autoSpaceDN w:val="0"/>
        <w:adjustRightInd w:val="0"/>
        <w:ind w:firstLine="567"/>
        <w:rPr>
          <w:sz w:val="24"/>
        </w:rPr>
      </w:pPr>
      <w:r w:rsidRPr="007C4BA4">
        <w:rPr>
          <w:sz w:val="24"/>
        </w:rPr>
        <w:t>10.7 Отсутствуют общепринятые методы для экстраполяции данных о ползучести и разрыве до температур и времени, выходящих за пределы испытанного диапазона. Параметрические методы применяются в значительной мере. По мере накопления опыта использования настоящих методов, необходимо установить ограничения на них, а надежность улучшить. В нынешнем состоянии развития параметры очень полезны при использовании с надлежащими мерами предосторожности.</w:t>
      </w:r>
    </w:p>
    <w:p w:rsidR="00A8664C" w:rsidRDefault="007C4BA4" w:rsidP="007C4BA4">
      <w:pPr>
        <w:autoSpaceDE w:val="0"/>
        <w:autoSpaceDN w:val="0"/>
        <w:adjustRightInd w:val="0"/>
        <w:ind w:firstLine="567"/>
        <w:rPr>
          <w:sz w:val="24"/>
        </w:rPr>
      </w:pPr>
      <w:r w:rsidRPr="007C4BA4">
        <w:rPr>
          <w:sz w:val="24"/>
        </w:rPr>
        <w:t xml:space="preserve">10.8 Метод, предложенный </w:t>
      </w:r>
      <w:proofErr w:type="spellStart"/>
      <w:r w:rsidRPr="007C4BA4">
        <w:rPr>
          <w:sz w:val="24"/>
        </w:rPr>
        <w:t>Ларсоном</w:t>
      </w:r>
      <w:proofErr w:type="spellEnd"/>
      <w:r w:rsidRPr="007C4BA4">
        <w:rPr>
          <w:sz w:val="24"/>
        </w:rPr>
        <w:t xml:space="preserve"> и Миллером </w:t>
      </w:r>
      <w:r w:rsidR="008E0AC0">
        <w:rPr>
          <w:sz w:val="24"/>
        </w:rPr>
        <w:t>[8]</w:t>
      </w:r>
      <w:r w:rsidRPr="007C4BA4">
        <w:rPr>
          <w:sz w:val="24"/>
        </w:rPr>
        <w:t xml:space="preserve">, использует соответствие (корреляцию) между напряжением и временем разрыва, как правило, получаемое для испытаний в диапазоне температур, путем построения графика начального напряжения в зависимости от </w:t>
      </w:r>
      <w:r w:rsidR="00EF0AEF">
        <w:rPr>
          <w:sz w:val="24"/>
        </w:rPr>
        <w:t>формулы</w:t>
      </w:r>
      <w:r w:rsidR="00A8664C">
        <w:rPr>
          <w:sz w:val="24"/>
        </w:rPr>
        <w:t xml:space="preserve"> (1)</w:t>
      </w:r>
      <m:oMath>
        <m:r>
          <w:rPr>
            <w:rFonts w:ascii="Cambria Math" w:hAnsi="Cambria Math"/>
            <w:sz w:val="24"/>
          </w:rPr>
          <m:t xml:space="preserve"> </m:t>
        </m:r>
      </m:oMath>
    </w:p>
    <w:p w:rsidR="00A8664C" w:rsidRPr="00A8664C" w:rsidRDefault="00A8664C" w:rsidP="007C4BA4">
      <w:pPr>
        <w:autoSpaceDE w:val="0"/>
        <w:autoSpaceDN w:val="0"/>
        <w:adjustRightInd w:val="0"/>
        <w:ind w:firstLine="567"/>
        <w:rPr>
          <w:sz w:val="24"/>
        </w:rPr>
      </w:pPr>
    </w:p>
    <w:p w:rsidR="00A8664C" w:rsidRDefault="00A8664C" w:rsidP="00A8664C">
      <w:pPr>
        <w:autoSpaceDE w:val="0"/>
        <w:autoSpaceDN w:val="0"/>
        <w:adjustRightInd w:val="0"/>
        <w:ind w:firstLine="567"/>
        <w:jc w:val="right"/>
        <w:rPr>
          <w:sz w:val="24"/>
        </w:rPr>
      </w:pPr>
      <m:oMath>
        <m:r>
          <m:rPr>
            <m:sty m:val="p"/>
          </m:rPr>
          <w:rPr>
            <w:rFonts w:ascii="Cambria Math" w:hAnsi="Cambria Math"/>
            <w:sz w:val="24"/>
          </w:rPr>
          <m:t>P = (T + 460) (log10t + 20)</m:t>
        </m:r>
      </m:oMath>
      <w:r>
        <w:rPr>
          <w:sz w:val="24"/>
        </w:rPr>
        <w:t xml:space="preserve">                                                      (1)</w:t>
      </w:r>
    </w:p>
    <w:p w:rsidR="00A8664C" w:rsidRDefault="00A8664C" w:rsidP="00A8664C">
      <w:pPr>
        <w:autoSpaceDE w:val="0"/>
        <w:autoSpaceDN w:val="0"/>
        <w:adjustRightInd w:val="0"/>
        <w:ind w:firstLine="567"/>
        <w:rPr>
          <w:sz w:val="24"/>
        </w:rPr>
      </w:pPr>
    </w:p>
    <w:p w:rsidR="00A8664C" w:rsidRDefault="007C4BA4" w:rsidP="00EF0AEF">
      <w:pPr>
        <w:autoSpaceDE w:val="0"/>
        <w:autoSpaceDN w:val="0"/>
        <w:adjustRightInd w:val="0"/>
        <w:rPr>
          <w:sz w:val="24"/>
        </w:rPr>
      </w:pPr>
      <w:r w:rsidRPr="007C4BA4">
        <w:rPr>
          <w:sz w:val="24"/>
        </w:rPr>
        <w:t xml:space="preserve">где </w:t>
      </w:r>
      <w:r w:rsidRPr="00EF0AEF">
        <w:rPr>
          <w:i/>
          <w:sz w:val="24"/>
        </w:rPr>
        <w:t>T</w:t>
      </w:r>
      <w:r w:rsidR="00EF0AEF">
        <w:rPr>
          <w:sz w:val="24"/>
        </w:rPr>
        <w:t xml:space="preserve"> – </w:t>
      </w:r>
      <w:r w:rsidRPr="007C4BA4">
        <w:rPr>
          <w:sz w:val="24"/>
        </w:rPr>
        <w:t>температура ис</w:t>
      </w:r>
      <w:r w:rsidR="00A8664C">
        <w:rPr>
          <w:sz w:val="24"/>
        </w:rPr>
        <w:t>пытания в градусах Фаренгейта;</w:t>
      </w:r>
    </w:p>
    <w:p w:rsidR="00A8664C" w:rsidRDefault="007C4BA4" w:rsidP="00EF0AEF">
      <w:pPr>
        <w:autoSpaceDE w:val="0"/>
        <w:autoSpaceDN w:val="0"/>
        <w:adjustRightInd w:val="0"/>
        <w:rPr>
          <w:sz w:val="24"/>
        </w:rPr>
      </w:pPr>
      <w:r w:rsidRPr="007C4BA4">
        <w:rPr>
          <w:sz w:val="24"/>
        </w:rPr>
        <w:t xml:space="preserve"> </w:t>
      </w:r>
      <w:r w:rsidRPr="00EF0AEF">
        <w:rPr>
          <w:i/>
          <w:sz w:val="24"/>
        </w:rPr>
        <w:t>t</w:t>
      </w:r>
      <w:r w:rsidR="00EF0AEF">
        <w:rPr>
          <w:sz w:val="24"/>
        </w:rPr>
        <w:t xml:space="preserve"> – </w:t>
      </w:r>
      <w:r w:rsidRPr="007C4BA4">
        <w:rPr>
          <w:sz w:val="24"/>
        </w:rPr>
        <w:t>время разрушения в часах.</w:t>
      </w:r>
    </w:p>
    <w:p w:rsidR="007C4BA4" w:rsidRPr="007C4BA4" w:rsidRDefault="007C4BA4" w:rsidP="007C4BA4">
      <w:pPr>
        <w:autoSpaceDE w:val="0"/>
        <w:autoSpaceDN w:val="0"/>
        <w:adjustRightInd w:val="0"/>
        <w:ind w:firstLine="567"/>
        <w:rPr>
          <w:sz w:val="24"/>
        </w:rPr>
      </w:pPr>
      <w:r w:rsidRPr="007C4BA4">
        <w:rPr>
          <w:sz w:val="24"/>
        </w:rPr>
        <w:t xml:space="preserve">В большинстве сплавов данные дают довольно хорошую корреляцию этим методом. Для тех материалов, которые соответствуют параметру </w:t>
      </w:r>
      <w:proofErr w:type="spellStart"/>
      <w:r w:rsidRPr="007C4BA4">
        <w:rPr>
          <w:sz w:val="24"/>
        </w:rPr>
        <w:t>Ларсона</w:t>
      </w:r>
      <w:proofErr w:type="spellEnd"/>
      <w:r w:rsidRPr="007C4BA4">
        <w:rPr>
          <w:sz w:val="24"/>
        </w:rPr>
        <w:t xml:space="preserve">-Миллера, можно оценить относительно широкий диапазон характеристик разрушения с помощью четырех или более кратковременных испытаний. Испытания проводятся при высокой температуре, чтобы получить параметр, охватывающий интересующий диапазон времени при более низких температурах. В большинстве случаев настоящая процедура будет указывать </w:t>
      </w:r>
      <w:r w:rsidRPr="007C4BA4">
        <w:rPr>
          <w:sz w:val="24"/>
        </w:rPr>
        <w:lastRenderedPageBreak/>
        <w:t>прочность на разрыв с обоснованной надежностью. Однако следует проявлять осторожность при экстраполяции слишком большого времени, поскольку корреляция параметров имеет тенденцию изменяться со временем. Во-вторых, постоянная 20 в параметре является средним значением для многих сплавов, и некоторая ошибка может быть внесена при использовании фиксированной постоянной.</w:t>
      </w:r>
    </w:p>
    <w:p w:rsidR="00A8664C" w:rsidRPr="008E0AC0" w:rsidRDefault="007C4BA4" w:rsidP="007C4BA4">
      <w:pPr>
        <w:autoSpaceDE w:val="0"/>
        <w:autoSpaceDN w:val="0"/>
        <w:adjustRightInd w:val="0"/>
        <w:ind w:firstLine="567"/>
        <w:rPr>
          <w:sz w:val="24"/>
        </w:rPr>
      </w:pPr>
      <w:r w:rsidRPr="007C4BA4">
        <w:rPr>
          <w:sz w:val="24"/>
        </w:rPr>
        <w:t xml:space="preserve">10.9 Метод, предложенный Мэнсоном и </w:t>
      </w:r>
      <w:proofErr w:type="spellStart"/>
      <w:r w:rsidRPr="007C4BA4">
        <w:rPr>
          <w:sz w:val="24"/>
        </w:rPr>
        <w:t>Хафердом</w:t>
      </w:r>
      <w:proofErr w:type="spellEnd"/>
      <w:r w:rsidRPr="007C4BA4">
        <w:rPr>
          <w:sz w:val="24"/>
        </w:rPr>
        <w:t xml:space="preserve"> </w:t>
      </w:r>
      <w:r w:rsidR="008E0AC0">
        <w:rPr>
          <w:sz w:val="24"/>
        </w:rPr>
        <w:t>[9]</w:t>
      </w:r>
      <w:r w:rsidRPr="007C4BA4">
        <w:rPr>
          <w:sz w:val="24"/>
        </w:rPr>
        <w:t xml:space="preserve">и Мэнсоном и Брауном </w:t>
      </w:r>
      <w:r w:rsidR="008E0AC0">
        <w:rPr>
          <w:sz w:val="24"/>
        </w:rPr>
        <w:t>[10]</w:t>
      </w:r>
      <w:r w:rsidRPr="007C4BA4">
        <w:rPr>
          <w:sz w:val="24"/>
        </w:rPr>
        <w:t xml:space="preserve">, связывает логарифм напряжения с </w:t>
      </w:r>
      <w:r w:rsidR="00EF0AEF">
        <w:rPr>
          <w:sz w:val="24"/>
        </w:rPr>
        <w:t>формулой</w:t>
      </w:r>
      <w:r w:rsidRPr="007C4BA4">
        <w:rPr>
          <w:sz w:val="24"/>
        </w:rPr>
        <w:t xml:space="preserve"> </w:t>
      </w:r>
      <w:r w:rsidR="008E0AC0" w:rsidRPr="008E0AC0">
        <w:rPr>
          <w:sz w:val="24"/>
        </w:rPr>
        <w:t>(</w:t>
      </w:r>
      <w:r w:rsidR="008E0AC0">
        <w:rPr>
          <w:sz w:val="24"/>
        </w:rPr>
        <w:t>2</w:t>
      </w:r>
      <w:r w:rsidR="008E0AC0" w:rsidRPr="008E0AC0">
        <w:rPr>
          <w:sz w:val="24"/>
        </w:rPr>
        <w:t>)</w:t>
      </w:r>
    </w:p>
    <w:p w:rsidR="00A8664C" w:rsidRDefault="00A8664C" w:rsidP="007C4BA4">
      <w:pPr>
        <w:autoSpaceDE w:val="0"/>
        <w:autoSpaceDN w:val="0"/>
        <w:adjustRightInd w:val="0"/>
        <w:ind w:firstLine="567"/>
        <w:rPr>
          <w:sz w:val="24"/>
        </w:rPr>
      </w:pPr>
    </w:p>
    <w:p w:rsidR="00A8664C" w:rsidRPr="008E0AC0" w:rsidRDefault="00A8664C" w:rsidP="00A8664C">
      <w:pPr>
        <w:autoSpaceDE w:val="0"/>
        <w:autoSpaceDN w:val="0"/>
        <w:adjustRightInd w:val="0"/>
        <w:ind w:firstLine="567"/>
        <w:jc w:val="right"/>
        <w:rPr>
          <w:sz w:val="24"/>
        </w:rPr>
      </w:pPr>
      <w:r>
        <w:rPr>
          <w:sz w:val="24"/>
        </w:rPr>
        <w:t xml:space="preserve">                                            </w:t>
      </w:r>
      <m:oMath>
        <m:r>
          <w:rPr>
            <w:rFonts w:ascii="Cambria Math" w:hAnsi="Cambria Math"/>
            <w:sz w:val="24"/>
          </w:rPr>
          <m:t xml:space="preserve"> </m:t>
        </m:r>
        <m:r>
          <m:rPr>
            <m:sty m:val="p"/>
          </m:rPr>
          <w:rPr>
            <w:rFonts w:ascii="Cambria Math" w:hAnsi="Cambria Math"/>
            <w:sz w:val="24"/>
            <w:lang w:val="en-US"/>
          </w:rPr>
          <m:t>P</m:t>
        </m:r>
        <m:r>
          <m:rPr>
            <m:sty m:val="p"/>
          </m:rPr>
          <w:rPr>
            <w:rFonts w:ascii="Cambria Math" w:hAnsi="Cambria Math"/>
            <w:sz w:val="24"/>
          </w:rPr>
          <m:t xml:space="preserve"> = (</m:t>
        </m:r>
        <m:r>
          <m:rPr>
            <m:sty m:val="p"/>
          </m:rPr>
          <w:rPr>
            <w:rFonts w:ascii="Cambria Math" w:hAnsi="Cambria Math"/>
            <w:sz w:val="24"/>
            <w:lang w:val="en-US"/>
          </w:rPr>
          <m:t>T</m:t>
        </m:r>
        <m:r>
          <m:rPr>
            <m:sty m:val="p"/>
          </m:rPr>
          <w:rPr>
            <w:rFonts w:ascii="Cambria Math" w:hAnsi="Cambria Math"/>
            <w:sz w:val="24"/>
          </w:rPr>
          <m:t>-</m:t>
        </m:r>
        <m:r>
          <m:rPr>
            <m:sty m:val="p"/>
          </m:rPr>
          <w:rPr>
            <w:rFonts w:ascii="Cambria Math" w:hAnsi="Cambria Math"/>
            <w:sz w:val="24"/>
            <w:lang w:val="en-US"/>
          </w:rPr>
          <m:t>Ta</m:t>
        </m:r>
        <m:r>
          <m:rPr>
            <m:sty m:val="p"/>
          </m:rPr>
          <w:rPr>
            <w:rFonts w:ascii="Cambria Math" w:hAnsi="Cambria Math"/>
            <w:sz w:val="24"/>
          </w:rPr>
          <m:t>)/(</m:t>
        </m:r>
        <m:r>
          <m:rPr>
            <m:sty m:val="p"/>
          </m:rPr>
          <w:rPr>
            <w:rFonts w:ascii="Cambria Math" w:hAnsi="Cambria Math"/>
            <w:sz w:val="24"/>
            <w:lang w:val="en-US"/>
          </w:rPr>
          <m:t>log</m:t>
        </m:r>
        <m:r>
          <m:rPr>
            <m:sty m:val="p"/>
          </m:rPr>
          <w:rPr>
            <w:rFonts w:ascii="Cambria Math" w:hAnsi="Cambria Math"/>
            <w:sz w:val="24"/>
          </w:rPr>
          <m:t xml:space="preserve"> </m:t>
        </m:r>
        <m:r>
          <m:rPr>
            <m:sty m:val="p"/>
          </m:rPr>
          <w:rPr>
            <w:rFonts w:ascii="Cambria Math" w:hAnsi="Cambria Math"/>
            <w:sz w:val="24"/>
            <w:lang w:val="en-US"/>
          </w:rPr>
          <m:t>t</m:t>
        </m:r>
        <m:r>
          <m:rPr>
            <m:sty m:val="p"/>
          </m:rPr>
          <w:rPr>
            <w:rFonts w:ascii="Cambria Math" w:hAnsi="Cambria Math"/>
            <w:sz w:val="24"/>
          </w:rPr>
          <m:t xml:space="preserve"> - </m:t>
        </m:r>
        <m:r>
          <m:rPr>
            <m:sty m:val="p"/>
          </m:rPr>
          <w:rPr>
            <w:rFonts w:ascii="Cambria Math" w:hAnsi="Cambria Math"/>
            <w:sz w:val="24"/>
            <w:lang w:val="en-US"/>
          </w:rPr>
          <m:t>log</m:t>
        </m:r>
        <m:r>
          <m:rPr>
            <m:sty m:val="p"/>
          </m:rPr>
          <w:rPr>
            <w:rFonts w:ascii="Cambria Math" w:hAnsi="Cambria Math"/>
            <w:sz w:val="24"/>
          </w:rPr>
          <m:t xml:space="preserve"> </m:t>
        </m:r>
        <m:r>
          <m:rPr>
            <m:sty m:val="p"/>
          </m:rPr>
          <w:rPr>
            <w:rFonts w:ascii="Cambria Math" w:hAnsi="Cambria Math"/>
            <w:sz w:val="24"/>
            <w:lang w:val="en-US"/>
          </w:rPr>
          <m:t>ta</m:t>
        </m:r>
        <m:r>
          <m:rPr>
            <m:sty m:val="p"/>
          </m:rPr>
          <w:rPr>
            <w:rFonts w:ascii="Cambria Math" w:hAnsi="Cambria Math"/>
            <w:sz w:val="24"/>
          </w:rPr>
          <m:t>)</m:t>
        </m:r>
      </m:oMath>
      <w:r w:rsidRPr="00A8664C">
        <w:rPr>
          <w:sz w:val="24"/>
        </w:rPr>
        <w:t xml:space="preserve"> </w:t>
      </w:r>
      <w:r>
        <w:rPr>
          <w:sz w:val="24"/>
        </w:rPr>
        <w:t xml:space="preserve">                                         </w:t>
      </w:r>
      <w:r w:rsidR="008E0AC0" w:rsidRPr="008E0AC0">
        <w:rPr>
          <w:sz w:val="24"/>
        </w:rPr>
        <w:t>(</w:t>
      </w:r>
      <w:r w:rsidR="008E0AC0">
        <w:rPr>
          <w:sz w:val="24"/>
        </w:rPr>
        <w:t>2</w:t>
      </w:r>
      <w:r w:rsidR="008E0AC0" w:rsidRPr="008E0AC0">
        <w:rPr>
          <w:sz w:val="24"/>
        </w:rPr>
        <w:t>)</w:t>
      </w:r>
    </w:p>
    <w:p w:rsidR="00A8664C" w:rsidRPr="00A8664C" w:rsidRDefault="00A8664C" w:rsidP="007C4BA4">
      <w:pPr>
        <w:autoSpaceDE w:val="0"/>
        <w:autoSpaceDN w:val="0"/>
        <w:adjustRightInd w:val="0"/>
        <w:ind w:firstLine="567"/>
        <w:rPr>
          <w:sz w:val="24"/>
        </w:rPr>
      </w:pPr>
    </w:p>
    <w:p w:rsidR="00A8664C" w:rsidRDefault="007C4BA4" w:rsidP="00EF0AEF">
      <w:pPr>
        <w:autoSpaceDE w:val="0"/>
        <w:autoSpaceDN w:val="0"/>
        <w:adjustRightInd w:val="0"/>
        <w:rPr>
          <w:sz w:val="24"/>
        </w:rPr>
      </w:pPr>
      <w:r w:rsidRPr="007C4BA4">
        <w:rPr>
          <w:sz w:val="24"/>
        </w:rPr>
        <w:t xml:space="preserve">где </w:t>
      </w:r>
      <w:r w:rsidRPr="00EF0AEF">
        <w:rPr>
          <w:i/>
          <w:sz w:val="24"/>
        </w:rPr>
        <w:t>T</w:t>
      </w:r>
      <w:r w:rsidR="00EF0AEF">
        <w:rPr>
          <w:sz w:val="24"/>
        </w:rPr>
        <w:t xml:space="preserve"> – </w:t>
      </w:r>
      <w:r w:rsidRPr="007C4BA4">
        <w:rPr>
          <w:sz w:val="24"/>
        </w:rPr>
        <w:t>температура и</w:t>
      </w:r>
      <w:r w:rsidR="00A8664C">
        <w:rPr>
          <w:sz w:val="24"/>
        </w:rPr>
        <w:t xml:space="preserve">спытания в градусах Фаренгейта; </w:t>
      </w:r>
    </w:p>
    <w:p w:rsidR="00A8664C" w:rsidRDefault="00A8664C" w:rsidP="00EF0AEF">
      <w:pPr>
        <w:autoSpaceDE w:val="0"/>
        <w:autoSpaceDN w:val="0"/>
        <w:adjustRightInd w:val="0"/>
        <w:rPr>
          <w:sz w:val="24"/>
        </w:rPr>
      </w:pPr>
      <w:r w:rsidRPr="00EF0AEF">
        <w:rPr>
          <w:i/>
          <w:sz w:val="24"/>
        </w:rPr>
        <w:t>t</w:t>
      </w:r>
      <w:r w:rsidR="00EF0AEF">
        <w:rPr>
          <w:sz w:val="24"/>
        </w:rPr>
        <w:t xml:space="preserve"> – </w:t>
      </w:r>
      <w:r>
        <w:rPr>
          <w:sz w:val="24"/>
        </w:rPr>
        <w:t>время разрыва в часах;</w:t>
      </w:r>
      <w:r w:rsidR="007C4BA4" w:rsidRPr="007C4BA4">
        <w:rPr>
          <w:sz w:val="24"/>
        </w:rPr>
        <w:t xml:space="preserve"> </w:t>
      </w:r>
    </w:p>
    <w:p w:rsidR="00A8664C" w:rsidRDefault="007C4BA4" w:rsidP="00EF0AEF">
      <w:pPr>
        <w:autoSpaceDE w:val="0"/>
        <w:autoSpaceDN w:val="0"/>
        <w:adjustRightInd w:val="0"/>
        <w:rPr>
          <w:sz w:val="24"/>
        </w:rPr>
      </w:pPr>
      <w:proofErr w:type="spellStart"/>
      <w:r w:rsidRPr="00EF0AEF">
        <w:rPr>
          <w:i/>
          <w:sz w:val="24"/>
        </w:rPr>
        <w:t>T</w:t>
      </w:r>
      <w:r w:rsidRPr="007C4BA4">
        <w:rPr>
          <w:sz w:val="24"/>
        </w:rPr>
        <w:t>a</w:t>
      </w:r>
      <w:proofErr w:type="spellEnd"/>
      <w:r w:rsidRPr="007C4BA4">
        <w:rPr>
          <w:sz w:val="24"/>
        </w:rPr>
        <w:t xml:space="preserve"> и </w:t>
      </w:r>
      <w:proofErr w:type="spellStart"/>
      <w:r w:rsidRPr="007C4BA4">
        <w:rPr>
          <w:sz w:val="24"/>
        </w:rPr>
        <w:t>log</w:t>
      </w:r>
      <w:proofErr w:type="spellEnd"/>
      <w:r w:rsidR="00EF0AEF">
        <w:rPr>
          <w:sz w:val="24"/>
        </w:rPr>
        <w:t xml:space="preserve"> </w:t>
      </w:r>
      <w:proofErr w:type="spellStart"/>
      <w:r w:rsidRPr="00EF0AEF">
        <w:rPr>
          <w:i/>
          <w:sz w:val="24"/>
        </w:rPr>
        <w:t>t</w:t>
      </w:r>
      <w:r w:rsidRPr="00EF0AEF">
        <w:rPr>
          <w:sz w:val="24"/>
          <w:vertAlign w:val="subscript"/>
        </w:rPr>
        <w:t>a</w:t>
      </w:r>
      <w:proofErr w:type="spellEnd"/>
      <w:r w:rsidRPr="007C4BA4">
        <w:rPr>
          <w:sz w:val="24"/>
        </w:rPr>
        <w:t xml:space="preserve"> </w:t>
      </w:r>
      <w:r w:rsidR="00EF0AEF">
        <w:rPr>
          <w:sz w:val="24"/>
        </w:rPr>
        <w:t>–</w:t>
      </w:r>
      <w:r w:rsidRPr="007C4BA4">
        <w:rPr>
          <w:sz w:val="24"/>
        </w:rPr>
        <w:t xml:space="preserve"> константы, равные координатам на пересечении протяженности прямых линий, проведенных через точки данных испытания на разрыв, нанесенные на график как логарифм log </w:t>
      </w:r>
      <w:r w:rsidRPr="00EF0AEF">
        <w:rPr>
          <w:i/>
          <w:sz w:val="24"/>
        </w:rPr>
        <w:t>t</w:t>
      </w:r>
      <w:r w:rsidRPr="007C4BA4">
        <w:rPr>
          <w:sz w:val="24"/>
        </w:rPr>
        <w:t xml:space="preserve"> по сравнению с </w:t>
      </w:r>
      <w:r w:rsidRPr="00EF0AEF">
        <w:rPr>
          <w:i/>
          <w:sz w:val="24"/>
        </w:rPr>
        <w:t>T</w:t>
      </w:r>
      <w:r w:rsidRPr="007C4BA4">
        <w:rPr>
          <w:sz w:val="24"/>
        </w:rPr>
        <w:t xml:space="preserve"> для различных постоянных напряжений. </w:t>
      </w:r>
    </w:p>
    <w:p w:rsidR="007C4BA4" w:rsidRPr="007C4BA4" w:rsidRDefault="007C4BA4" w:rsidP="007C4BA4">
      <w:pPr>
        <w:autoSpaceDE w:val="0"/>
        <w:autoSpaceDN w:val="0"/>
        <w:adjustRightInd w:val="0"/>
        <w:ind w:firstLine="567"/>
        <w:rPr>
          <w:sz w:val="24"/>
        </w:rPr>
      </w:pPr>
      <w:r w:rsidRPr="007C4BA4">
        <w:rPr>
          <w:sz w:val="24"/>
        </w:rPr>
        <w:t xml:space="preserve">Рекомендуемый диапазон времени разрыва составляет от 30 до 300 ч. Для установления главной кривой по параметру Мэнсона требуется больше контрольных точек, чем по параметру </w:t>
      </w:r>
      <w:proofErr w:type="spellStart"/>
      <w:r w:rsidRPr="007C4BA4">
        <w:rPr>
          <w:sz w:val="24"/>
        </w:rPr>
        <w:t>Ларсона</w:t>
      </w:r>
      <w:proofErr w:type="spellEnd"/>
      <w:r w:rsidRPr="007C4BA4">
        <w:rPr>
          <w:sz w:val="24"/>
        </w:rPr>
        <w:t xml:space="preserve">-Миллера. С другой стороны, использование двух экспериментально определенных констант иногда приводит к более точному прогнозированию долгосрочных результатов испытаний по параметру Мэнсона, чем по параметру </w:t>
      </w:r>
      <w:proofErr w:type="spellStart"/>
      <w:r w:rsidRPr="007C4BA4">
        <w:rPr>
          <w:sz w:val="24"/>
        </w:rPr>
        <w:t>Ларсона</w:t>
      </w:r>
      <w:proofErr w:type="spellEnd"/>
      <w:r w:rsidRPr="007C4BA4">
        <w:rPr>
          <w:sz w:val="24"/>
        </w:rPr>
        <w:t>-Миллера.</w:t>
      </w:r>
    </w:p>
    <w:p w:rsidR="007C4BA4" w:rsidRPr="007C4BA4" w:rsidRDefault="007C4BA4" w:rsidP="007C4BA4">
      <w:pPr>
        <w:autoSpaceDE w:val="0"/>
        <w:autoSpaceDN w:val="0"/>
        <w:adjustRightInd w:val="0"/>
        <w:ind w:firstLine="567"/>
        <w:rPr>
          <w:sz w:val="24"/>
        </w:rPr>
      </w:pPr>
      <w:r w:rsidRPr="007C4BA4">
        <w:rPr>
          <w:sz w:val="24"/>
        </w:rPr>
        <w:t>10.10 Когда целью испытания на ползучесть является достижение определенной деформации в течение установленного времени, требуемое напряжение может быть оценено из кратковременных испытаний на ползучесть при более высоких температурах с помощью вышеприведенных параметрических методов. Время для указанной деформации заменяется временем разрыва в 10.8 или 10.9.</w:t>
      </w:r>
    </w:p>
    <w:p w:rsidR="007C4BA4" w:rsidRDefault="007C4BA4" w:rsidP="007C4BA4">
      <w:pPr>
        <w:autoSpaceDE w:val="0"/>
        <w:autoSpaceDN w:val="0"/>
        <w:adjustRightInd w:val="0"/>
        <w:ind w:firstLine="567"/>
        <w:rPr>
          <w:sz w:val="24"/>
        </w:rPr>
      </w:pPr>
      <w:r w:rsidRPr="007C4BA4">
        <w:rPr>
          <w:sz w:val="24"/>
        </w:rPr>
        <w:t>10.11 Известно, что скорости ползучести, удельные суммарные деформации и время разрыва из отдельных испытаний чувствительны как к материалу, так и к испытательным переменным. Следовательно, необходимо проявлять осторожность при оценке материалов на основе этих характеристик. Использование таких показателей характеристик должно сопровождаться статистическими данными, показывающими воспроизводимость результатов испытаний.</w:t>
      </w:r>
    </w:p>
    <w:p w:rsidR="007C4BA4" w:rsidRDefault="007C4BA4" w:rsidP="007C4BA4">
      <w:pPr>
        <w:autoSpaceDE w:val="0"/>
        <w:autoSpaceDN w:val="0"/>
        <w:adjustRightInd w:val="0"/>
        <w:ind w:firstLine="567"/>
        <w:rPr>
          <w:sz w:val="24"/>
        </w:rPr>
      </w:pPr>
    </w:p>
    <w:p w:rsidR="007C4BA4" w:rsidRDefault="007C4BA4" w:rsidP="007C4BA4">
      <w:pPr>
        <w:pStyle w:val="10"/>
        <w:numPr>
          <w:ilvl w:val="0"/>
          <w:numId w:val="4"/>
        </w:numPr>
        <w:tabs>
          <w:tab w:val="clear" w:pos="1134"/>
          <w:tab w:val="clear" w:pos="1605"/>
          <w:tab w:val="num" w:pos="0"/>
          <w:tab w:val="left" w:pos="851"/>
        </w:tabs>
        <w:spacing w:before="0" w:after="0"/>
        <w:ind w:left="0" w:firstLine="567"/>
        <w:rPr>
          <w:sz w:val="24"/>
          <w:szCs w:val="24"/>
        </w:rPr>
      </w:pPr>
      <w:bookmarkStart w:id="49" w:name="_Toc49197782"/>
      <w:r w:rsidRPr="007C4BA4">
        <w:rPr>
          <w:sz w:val="24"/>
          <w:szCs w:val="24"/>
        </w:rPr>
        <w:t>Протокол испытаний и лабораторный отчет</w:t>
      </w:r>
      <w:bookmarkEnd w:id="49"/>
    </w:p>
    <w:p w:rsidR="007C4BA4" w:rsidRPr="007C4BA4" w:rsidRDefault="007C4BA4" w:rsidP="007C4BA4">
      <w:pPr>
        <w:autoSpaceDE w:val="0"/>
        <w:autoSpaceDN w:val="0"/>
        <w:adjustRightInd w:val="0"/>
        <w:ind w:firstLine="567"/>
        <w:rPr>
          <w:sz w:val="24"/>
        </w:rPr>
      </w:pPr>
    </w:p>
    <w:p w:rsidR="007C4BA4" w:rsidRPr="007C4BA4" w:rsidRDefault="007C4BA4" w:rsidP="00FF79AA">
      <w:pPr>
        <w:autoSpaceDE w:val="0"/>
        <w:autoSpaceDN w:val="0"/>
        <w:adjustRightInd w:val="0"/>
        <w:ind w:firstLine="567"/>
        <w:rPr>
          <w:sz w:val="24"/>
        </w:rPr>
      </w:pPr>
      <w:r w:rsidRPr="007C4BA4">
        <w:rPr>
          <w:sz w:val="24"/>
        </w:rPr>
        <w:t>11.1 По причинам, указанным в 1.2, необходим полный письменный отчет по всем испытаниям. Долгосрочные данные особенно затратны и их трудно получить путем испытания при необходимости. Поэтому результаты предыдущих испытаний часто изучаются разными людьми в течение многих лет, в течение которых меняется оборудование и общепринятые методы. Для того, чтобы компенсировать эти изменения, должен быть доступен подробный отчет.</w:t>
      </w:r>
    </w:p>
    <w:p w:rsidR="007C4BA4" w:rsidRPr="007C4BA4" w:rsidRDefault="007C4BA4" w:rsidP="00FF79AA">
      <w:pPr>
        <w:autoSpaceDE w:val="0"/>
        <w:autoSpaceDN w:val="0"/>
        <w:adjustRightInd w:val="0"/>
        <w:ind w:firstLine="567"/>
        <w:rPr>
          <w:sz w:val="24"/>
        </w:rPr>
      </w:pPr>
      <w:r w:rsidRPr="007C4BA4">
        <w:rPr>
          <w:sz w:val="24"/>
        </w:rPr>
        <w:t>11.2 Такие значения, как минимальная скорость ползучести и время до разрушения, могут быть в несколько раз выше для одного образца, чем для другого, даже если спецификации для двух образцов одинаковы. Поэтому описание материала должно быть максимально полным. Протокол испытаний должен содержать как можно больше следующей информации</w:t>
      </w:r>
    </w:p>
    <w:p w:rsidR="007C4BA4" w:rsidRPr="007C4BA4" w:rsidRDefault="007C4BA4" w:rsidP="007C4BA4">
      <w:pPr>
        <w:autoSpaceDE w:val="0"/>
        <w:autoSpaceDN w:val="0"/>
        <w:adjustRightInd w:val="0"/>
        <w:ind w:firstLine="567"/>
        <w:rPr>
          <w:sz w:val="24"/>
        </w:rPr>
      </w:pPr>
      <w:r w:rsidRPr="007C4BA4">
        <w:rPr>
          <w:sz w:val="24"/>
        </w:rPr>
        <w:t>11.3 Результаты испытаний на ползучесть до разрыва: Записать следующее:</w:t>
      </w:r>
    </w:p>
    <w:p w:rsidR="007C4BA4" w:rsidRPr="007C4BA4" w:rsidRDefault="007C4BA4" w:rsidP="007C4BA4">
      <w:pPr>
        <w:autoSpaceDE w:val="0"/>
        <w:autoSpaceDN w:val="0"/>
        <w:adjustRightInd w:val="0"/>
        <w:ind w:firstLine="567"/>
        <w:rPr>
          <w:sz w:val="24"/>
        </w:rPr>
      </w:pPr>
      <w:r w:rsidRPr="007C4BA4">
        <w:rPr>
          <w:sz w:val="24"/>
        </w:rPr>
        <w:t>11.3.1 Тип сплава.</w:t>
      </w:r>
    </w:p>
    <w:p w:rsidR="007C4BA4" w:rsidRPr="007C4BA4" w:rsidRDefault="007C4BA4" w:rsidP="007C4BA4">
      <w:pPr>
        <w:autoSpaceDE w:val="0"/>
        <w:autoSpaceDN w:val="0"/>
        <w:adjustRightInd w:val="0"/>
        <w:ind w:firstLine="567"/>
        <w:rPr>
          <w:sz w:val="24"/>
        </w:rPr>
      </w:pPr>
      <w:r w:rsidRPr="007C4BA4">
        <w:rPr>
          <w:sz w:val="24"/>
        </w:rPr>
        <w:t xml:space="preserve">11.3.2 Идентификатор образца, который обеспечит </w:t>
      </w:r>
      <w:proofErr w:type="spellStart"/>
      <w:r w:rsidRPr="007C4BA4">
        <w:rPr>
          <w:sz w:val="24"/>
        </w:rPr>
        <w:t>отслеживаемость</w:t>
      </w:r>
      <w:proofErr w:type="spellEnd"/>
      <w:r w:rsidRPr="007C4BA4">
        <w:rPr>
          <w:sz w:val="24"/>
        </w:rPr>
        <w:t xml:space="preserve"> с начала производства.</w:t>
      </w:r>
    </w:p>
    <w:p w:rsidR="007C4BA4" w:rsidRPr="007C4BA4" w:rsidRDefault="007C4BA4" w:rsidP="007C4BA4">
      <w:pPr>
        <w:autoSpaceDE w:val="0"/>
        <w:autoSpaceDN w:val="0"/>
        <w:adjustRightInd w:val="0"/>
        <w:ind w:firstLine="567"/>
        <w:rPr>
          <w:sz w:val="24"/>
        </w:rPr>
      </w:pPr>
      <w:r w:rsidRPr="007C4BA4">
        <w:rPr>
          <w:sz w:val="24"/>
        </w:rPr>
        <w:lastRenderedPageBreak/>
        <w:t>11.3.3 Идентификация продукта.</w:t>
      </w:r>
    </w:p>
    <w:p w:rsidR="007C4BA4" w:rsidRPr="007C4BA4" w:rsidRDefault="007C4BA4" w:rsidP="007C4BA4">
      <w:pPr>
        <w:autoSpaceDE w:val="0"/>
        <w:autoSpaceDN w:val="0"/>
        <w:adjustRightInd w:val="0"/>
        <w:ind w:firstLine="567"/>
        <w:rPr>
          <w:sz w:val="24"/>
        </w:rPr>
      </w:pPr>
      <w:r w:rsidRPr="007C4BA4">
        <w:rPr>
          <w:sz w:val="24"/>
        </w:rPr>
        <w:t>11.3.4. Термическая обработка.</w:t>
      </w:r>
    </w:p>
    <w:p w:rsidR="007C4BA4" w:rsidRPr="007C4BA4" w:rsidRDefault="007C4BA4" w:rsidP="007C4BA4">
      <w:pPr>
        <w:autoSpaceDE w:val="0"/>
        <w:autoSpaceDN w:val="0"/>
        <w:adjustRightInd w:val="0"/>
        <w:ind w:firstLine="567"/>
        <w:rPr>
          <w:sz w:val="24"/>
        </w:rPr>
      </w:pPr>
      <w:r w:rsidRPr="007C4BA4">
        <w:rPr>
          <w:sz w:val="24"/>
        </w:rPr>
        <w:t>11.3.5 Температура испытания, °C (°F).</w:t>
      </w:r>
    </w:p>
    <w:p w:rsidR="007C4BA4" w:rsidRPr="007C4BA4" w:rsidRDefault="007C4BA4" w:rsidP="007C4BA4">
      <w:pPr>
        <w:autoSpaceDE w:val="0"/>
        <w:autoSpaceDN w:val="0"/>
        <w:adjustRightInd w:val="0"/>
        <w:ind w:firstLine="567"/>
        <w:rPr>
          <w:sz w:val="24"/>
        </w:rPr>
      </w:pPr>
      <w:r w:rsidRPr="007C4BA4">
        <w:rPr>
          <w:sz w:val="24"/>
        </w:rPr>
        <w:t>11.3.6 Напряжение, МПа (</w:t>
      </w:r>
      <w:proofErr w:type="gramStart"/>
      <w:r w:rsidRPr="007C4BA4">
        <w:rPr>
          <w:sz w:val="24"/>
        </w:rPr>
        <w:t>тыс.фунтов</w:t>
      </w:r>
      <w:proofErr w:type="gramEnd"/>
      <w:r w:rsidRPr="007C4BA4">
        <w:rPr>
          <w:sz w:val="24"/>
        </w:rPr>
        <w:t xml:space="preserve"> / кв.дюйм).</w:t>
      </w:r>
    </w:p>
    <w:p w:rsidR="007C4BA4" w:rsidRPr="007C4BA4" w:rsidRDefault="007C4BA4" w:rsidP="007C4BA4">
      <w:pPr>
        <w:autoSpaceDE w:val="0"/>
        <w:autoSpaceDN w:val="0"/>
        <w:adjustRightInd w:val="0"/>
        <w:ind w:firstLine="567"/>
        <w:rPr>
          <w:sz w:val="24"/>
        </w:rPr>
      </w:pPr>
      <w:r w:rsidRPr="007C4BA4">
        <w:rPr>
          <w:sz w:val="24"/>
        </w:rPr>
        <w:t>11.3.7</w:t>
      </w:r>
      <w:r w:rsidRPr="007C4BA4">
        <w:rPr>
          <w:sz w:val="24"/>
        </w:rPr>
        <w:tab/>
        <w:t xml:space="preserve"> Размеры образцов для испытаний:</w:t>
      </w:r>
    </w:p>
    <w:p w:rsidR="007C4BA4" w:rsidRPr="007C4BA4" w:rsidRDefault="007C4BA4" w:rsidP="007C4BA4">
      <w:pPr>
        <w:autoSpaceDE w:val="0"/>
        <w:autoSpaceDN w:val="0"/>
        <w:adjustRightInd w:val="0"/>
        <w:ind w:firstLine="567"/>
        <w:rPr>
          <w:sz w:val="24"/>
        </w:rPr>
      </w:pPr>
      <w:r w:rsidRPr="007C4BA4">
        <w:rPr>
          <w:sz w:val="24"/>
        </w:rPr>
        <w:t>11.3.7.1 Для круглых поперечных сечений – калибровочный диаметр или,</w:t>
      </w:r>
    </w:p>
    <w:p w:rsidR="007C4BA4" w:rsidRPr="007C4BA4" w:rsidRDefault="007C4BA4" w:rsidP="007C4BA4">
      <w:pPr>
        <w:autoSpaceDE w:val="0"/>
        <w:autoSpaceDN w:val="0"/>
        <w:adjustRightInd w:val="0"/>
        <w:ind w:firstLine="567"/>
        <w:rPr>
          <w:sz w:val="24"/>
        </w:rPr>
      </w:pPr>
      <w:r w:rsidRPr="007C4BA4">
        <w:rPr>
          <w:sz w:val="24"/>
        </w:rPr>
        <w:t>11.3.7.2 Для прямоугольных поперечных сечений - ширина и толщина датчика.</w:t>
      </w:r>
    </w:p>
    <w:p w:rsidR="007C4BA4" w:rsidRPr="007C4BA4" w:rsidRDefault="007C4BA4" w:rsidP="007C4BA4">
      <w:pPr>
        <w:autoSpaceDE w:val="0"/>
        <w:autoSpaceDN w:val="0"/>
        <w:adjustRightInd w:val="0"/>
        <w:ind w:firstLine="567"/>
        <w:rPr>
          <w:sz w:val="24"/>
        </w:rPr>
      </w:pPr>
      <w:r w:rsidRPr="007C4BA4">
        <w:rPr>
          <w:sz w:val="24"/>
        </w:rPr>
        <w:t>11.3.7.3 Длина калибровочной секции, 4 × диаметр (5 × диаметр) или,</w:t>
      </w:r>
    </w:p>
    <w:p w:rsidR="007C4BA4" w:rsidRPr="007C4BA4" w:rsidRDefault="007C4BA4" w:rsidP="007C4BA4">
      <w:pPr>
        <w:autoSpaceDE w:val="0"/>
        <w:autoSpaceDN w:val="0"/>
        <w:adjustRightInd w:val="0"/>
        <w:ind w:firstLine="567"/>
        <w:rPr>
          <w:sz w:val="24"/>
        </w:rPr>
      </w:pPr>
      <w:r w:rsidRPr="007C4BA4">
        <w:rPr>
          <w:sz w:val="24"/>
        </w:rPr>
        <w:t>11.3.7.4 Длина отрегулированной калибровочной длины (если используется), или,</w:t>
      </w:r>
    </w:p>
    <w:p w:rsidR="007C4BA4" w:rsidRPr="007C4BA4" w:rsidRDefault="007C4BA4" w:rsidP="007C4BA4">
      <w:pPr>
        <w:autoSpaceDE w:val="0"/>
        <w:autoSpaceDN w:val="0"/>
        <w:adjustRightInd w:val="0"/>
        <w:ind w:firstLine="567"/>
        <w:rPr>
          <w:sz w:val="24"/>
        </w:rPr>
      </w:pPr>
      <w:r w:rsidRPr="007C4BA4">
        <w:rPr>
          <w:sz w:val="24"/>
        </w:rPr>
        <w:t>11.3.7.5 Расстояние между метками на буртиках (если используется).</w:t>
      </w:r>
    </w:p>
    <w:p w:rsidR="007C4BA4" w:rsidRPr="007C4BA4" w:rsidRDefault="007C4BA4" w:rsidP="007C4BA4">
      <w:pPr>
        <w:autoSpaceDE w:val="0"/>
        <w:autoSpaceDN w:val="0"/>
        <w:adjustRightInd w:val="0"/>
        <w:ind w:firstLine="567"/>
        <w:rPr>
          <w:sz w:val="24"/>
        </w:rPr>
      </w:pPr>
      <w:r w:rsidRPr="007C4BA4">
        <w:rPr>
          <w:sz w:val="24"/>
        </w:rPr>
        <w:t>11.3.7.6 Длина уменьшенного сечения.</w:t>
      </w:r>
    </w:p>
    <w:p w:rsidR="007C4BA4" w:rsidRPr="007C4BA4" w:rsidRDefault="007C4BA4" w:rsidP="007C4BA4">
      <w:pPr>
        <w:autoSpaceDE w:val="0"/>
        <w:autoSpaceDN w:val="0"/>
        <w:adjustRightInd w:val="0"/>
        <w:ind w:firstLine="567"/>
        <w:rPr>
          <w:sz w:val="24"/>
        </w:rPr>
      </w:pPr>
      <w:r w:rsidRPr="007C4BA4">
        <w:rPr>
          <w:sz w:val="24"/>
        </w:rPr>
        <w:t>11.3.8 Продолжительность испытания, с точностью до 0,1 ч для продолжительности испытания 100 ч или менее и с точностью до 1,0 ч для продолжительности испытания более 100 ч. Если испытание было прекращено, отметить это в протоколе испытаний.</w:t>
      </w:r>
    </w:p>
    <w:p w:rsidR="007C4BA4" w:rsidRPr="007C4BA4" w:rsidRDefault="007C4BA4" w:rsidP="007C4BA4">
      <w:pPr>
        <w:autoSpaceDE w:val="0"/>
        <w:autoSpaceDN w:val="0"/>
        <w:adjustRightInd w:val="0"/>
        <w:ind w:firstLine="567"/>
        <w:rPr>
          <w:sz w:val="24"/>
        </w:rPr>
      </w:pPr>
      <w:r w:rsidRPr="007C4BA4">
        <w:rPr>
          <w:sz w:val="24"/>
        </w:rPr>
        <w:t>11.3.9 Максимальное расширение, измеренное одним из трех следующих методов и указание того, какой метод регистрируется:</w:t>
      </w:r>
    </w:p>
    <w:p w:rsidR="007C4BA4" w:rsidRPr="007C4BA4" w:rsidRDefault="00A8664C" w:rsidP="007C4BA4">
      <w:pPr>
        <w:autoSpaceDE w:val="0"/>
        <w:autoSpaceDN w:val="0"/>
        <w:adjustRightInd w:val="0"/>
        <w:ind w:firstLine="567"/>
        <w:rPr>
          <w:sz w:val="24"/>
        </w:rPr>
      </w:pPr>
      <w:r>
        <w:rPr>
          <w:sz w:val="24"/>
        </w:rPr>
        <w:t>11.3.9.1 Удлинение (в</w:t>
      </w:r>
      <w:r w:rsidR="00EF0AEF">
        <w:rPr>
          <w:sz w:val="24"/>
        </w:rPr>
        <w:t xml:space="preserve"> %</w:t>
      </w:r>
      <w:r w:rsidR="007C4BA4" w:rsidRPr="007C4BA4">
        <w:rPr>
          <w:sz w:val="24"/>
        </w:rPr>
        <w:t>) в зависимости от калибровочной длины, или,</w:t>
      </w:r>
    </w:p>
    <w:p w:rsidR="007C4BA4" w:rsidRPr="007C4BA4" w:rsidRDefault="007C4BA4" w:rsidP="007C4BA4">
      <w:pPr>
        <w:autoSpaceDE w:val="0"/>
        <w:autoSpaceDN w:val="0"/>
        <w:adjustRightInd w:val="0"/>
        <w:ind w:firstLine="567"/>
        <w:rPr>
          <w:sz w:val="24"/>
        </w:rPr>
      </w:pPr>
      <w:r w:rsidRPr="007C4BA4">
        <w:rPr>
          <w:sz w:val="24"/>
        </w:rPr>
        <w:t xml:space="preserve">11.3.9.2 </w:t>
      </w:r>
      <w:proofErr w:type="gramStart"/>
      <w:r w:rsidRPr="007C4BA4">
        <w:rPr>
          <w:sz w:val="24"/>
        </w:rPr>
        <w:t xml:space="preserve">Удлинение </w:t>
      </w:r>
      <w:r w:rsidR="00A8664C">
        <w:rPr>
          <w:sz w:val="24"/>
        </w:rPr>
        <w:t xml:space="preserve"> (</w:t>
      </w:r>
      <w:proofErr w:type="gramEnd"/>
      <w:r w:rsidR="00A8664C">
        <w:rPr>
          <w:sz w:val="24"/>
        </w:rPr>
        <w:t>в</w:t>
      </w:r>
      <w:r w:rsidR="00EF0AEF">
        <w:rPr>
          <w:sz w:val="24"/>
        </w:rPr>
        <w:t xml:space="preserve"> %</w:t>
      </w:r>
      <w:r w:rsidR="00A8664C" w:rsidRPr="007C4BA4">
        <w:rPr>
          <w:sz w:val="24"/>
        </w:rPr>
        <w:t xml:space="preserve">) </w:t>
      </w:r>
      <w:r w:rsidRPr="007C4BA4">
        <w:rPr>
          <w:sz w:val="24"/>
        </w:rPr>
        <w:t xml:space="preserve"> от измерений буртика и на основе скорректированной калибровочной длины, или,</w:t>
      </w:r>
    </w:p>
    <w:p w:rsidR="007C4BA4" w:rsidRPr="007C4BA4" w:rsidRDefault="007C4BA4" w:rsidP="007C4BA4">
      <w:pPr>
        <w:autoSpaceDE w:val="0"/>
        <w:autoSpaceDN w:val="0"/>
        <w:adjustRightInd w:val="0"/>
        <w:ind w:firstLine="567"/>
        <w:rPr>
          <w:sz w:val="24"/>
        </w:rPr>
      </w:pPr>
      <w:r w:rsidRPr="007C4BA4">
        <w:rPr>
          <w:sz w:val="24"/>
        </w:rPr>
        <w:t>11.3.10 Уменьшение площади</w:t>
      </w:r>
      <w:r w:rsidR="00A8664C">
        <w:rPr>
          <w:sz w:val="24"/>
        </w:rPr>
        <w:t xml:space="preserve"> (в </w:t>
      </w:r>
      <w:r w:rsidR="00EF0AEF">
        <w:rPr>
          <w:sz w:val="24"/>
        </w:rPr>
        <w:t>%</w:t>
      </w:r>
      <w:r w:rsidR="00A8664C" w:rsidRPr="007C4BA4">
        <w:rPr>
          <w:sz w:val="24"/>
        </w:rPr>
        <w:t xml:space="preserve">) </w:t>
      </w:r>
      <w:r w:rsidRPr="007C4BA4">
        <w:rPr>
          <w:sz w:val="24"/>
        </w:rPr>
        <w:t>для образцов круглого сечения. Обратить внимание на любое дополнительное влияние поверхностной коррозии на уменьшение площади.</w:t>
      </w:r>
    </w:p>
    <w:p w:rsidR="007C4BA4" w:rsidRPr="007C4BA4" w:rsidRDefault="007C4BA4" w:rsidP="00FF79AA">
      <w:pPr>
        <w:autoSpaceDE w:val="0"/>
        <w:autoSpaceDN w:val="0"/>
        <w:adjustRightInd w:val="0"/>
        <w:ind w:firstLine="567"/>
        <w:rPr>
          <w:sz w:val="24"/>
        </w:rPr>
      </w:pPr>
      <w:r w:rsidRPr="007C4BA4">
        <w:rPr>
          <w:sz w:val="24"/>
        </w:rPr>
        <w:t>11.3.11 Местоположение и описание разрушения, особенно если это за пределами меток или центральной области уменьшенного сечения.</w:t>
      </w:r>
    </w:p>
    <w:p w:rsidR="007C4BA4" w:rsidRPr="007C4BA4" w:rsidRDefault="007C4BA4" w:rsidP="007C4BA4">
      <w:pPr>
        <w:autoSpaceDE w:val="0"/>
        <w:autoSpaceDN w:val="0"/>
        <w:adjustRightInd w:val="0"/>
        <w:ind w:firstLine="567"/>
        <w:rPr>
          <w:sz w:val="24"/>
        </w:rPr>
      </w:pPr>
      <w:r w:rsidRPr="007C4BA4">
        <w:rPr>
          <w:sz w:val="24"/>
        </w:rPr>
        <w:t>11.4 Поведение материалов при разрушении под напряжением может быть охарактеризовано следующим образом:</w:t>
      </w:r>
    </w:p>
    <w:p w:rsidR="007C4BA4" w:rsidRPr="007C4BA4" w:rsidRDefault="007C4BA4" w:rsidP="00FF79AA">
      <w:pPr>
        <w:autoSpaceDE w:val="0"/>
        <w:autoSpaceDN w:val="0"/>
        <w:adjustRightInd w:val="0"/>
        <w:ind w:firstLine="567"/>
        <w:rPr>
          <w:sz w:val="24"/>
        </w:rPr>
      </w:pPr>
      <w:r w:rsidRPr="007C4BA4">
        <w:rPr>
          <w:sz w:val="24"/>
        </w:rPr>
        <w:t>11.4.1 Напряжение разрыва в указанное время: 1, 10, 100, 1000, 10 000, 100 000 ч.</w:t>
      </w:r>
    </w:p>
    <w:p w:rsidR="007C4BA4" w:rsidRPr="007C4BA4" w:rsidRDefault="007C4BA4" w:rsidP="007C4BA4">
      <w:pPr>
        <w:autoSpaceDE w:val="0"/>
        <w:autoSpaceDN w:val="0"/>
        <w:adjustRightInd w:val="0"/>
        <w:ind w:firstLine="567"/>
        <w:rPr>
          <w:sz w:val="24"/>
        </w:rPr>
      </w:pPr>
      <w:r w:rsidRPr="007C4BA4">
        <w:rPr>
          <w:sz w:val="24"/>
        </w:rPr>
        <w:t>11.5 Результаты испытания на разрыв ползучести. Сообщить обо всем следующем для испытаний на ползучесть и разрыв.</w:t>
      </w:r>
    </w:p>
    <w:p w:rsidR="007C4BA4" w:rsidRPr="007C4BA4" w:rsidRDefault="007C4BA4" w:rsidP="007C4BA4">
      <w:pPr>
        <w:autoSpaceDE w:val="0"/>
        <w:autoSpaceDN w:val="0"/>
        <w:adjustRightInd w:val="0"/>
        <w:ind w:firstLine="567"/>
        <w:rPr>
          <w:sz w:val="24"/>
        </w:rPr>
      </w:pPr>
      <w:r w:rsidRPr="007C4BA4">
        <w:rPr>
          <w:sz w:val="24"/>
        </w:rPr>
        <w:t>11.5.1 Тип сплава.</w:t>
      </w:r>
    </w:p>
    <w:p w:rsidR="007C4BA4" w:rsidRPr="007C4BA4" w:rsidRDefault="007C4BA4" w:rsidP="007C4BA4">
      <w:pPr>
        <w:autoSpaceDE w:val="0"/>
        <w:autoSpaceDN w:val="0"/>
        <w:adjustRightInd w:val="0"/>
        <w:ind w:firstLine="567"/>
        <w:rPr>
          <w:sz w:val="24"/>
        </w:rPr>
      </w:pPr>
      <w:r w:rsidRPr="007C4BA4">
        <w:rPr>
          <w:sz w:val="24"/>
        </w:rPr>
        <w:t>11.5.2 Идентификатор образца, который обеспечит прослеживаемость с начала производства до плавления.</w:t>
      </w:r>
    </w:p>
    <w:p w:rsidR="007C4BA4" w:rsidRPr="007C4BA4" w:rsidRDefault="007C4BA4" w:rsidP="007C4BA4">
      <w:pPr>
        <w:autoSpaceDE w:val="0"/>
        <w:autoSpaceDN w:val="0"/>
        <w:adjustRightInd w:val="0"/>
        <w:ind w:firstLine="567"/>
        <w:rPr>
          <w:sz w:val="24"/>
        </w:rPr>
      </w:pPr>
      <w:r w:rsidRPr="007C4BA4">
        <w:rPr>
          <w:sz w:val="24"/>
        </w:rPr>
        <w:t>11.5.3 Размер продукта.</w:t>
      </w:r>
    </w:p>
    <w:p w:rsidR="007C4BA4" w:rsidRPr="007C4BA4" w:rsidRDefault="007C4BA4" w:rsidP="007C4BA4">
      <w:pPr>
        <w:autoSpaceDE w:val="0"/>
        <w:autoSpaceDN w:val="0"/>
        <w:adjustRightInd w:val="0"/>
        <w:ind w:firstLine="567"/>
        <w:rPr>
          <w:sz w:val="24"/>
        </w:rPr>
      </w:pPr>
      <w:r w:rsidRPr="007C4BA4">
        <w:rPr>
          <w:sz w:val="24"/>
        </w:rPr>
        <w:t>11.5.4. Термическая обработка.</w:t>
      </w:r>
    </w:p>
    <w:p w:rsidR="007C4BA4" w:rsidRPr="007C4BA4" w:rsidRDefault="007C4BA4" w:rsidP="007C4BA4">
      <w:pPr>
        <w:autoSpaceDE w:val="0"/>
        <w:autoSpaceDN w:val="0"/>
        <w:adjustRightInd w:val="0"/>
        <w:ind w:firstLine="567"/>
        <w:rPr>
          <w:sz w:val="24"/>
        </w:rPr>
      </w:pPr>
      <w:r w:rsidRPr="007C4BA4">
        <w:rPr>
          <w:sz w:val="24"/>
        </w:rPr>
        <w:t>11.5.5 Температура испытания, °C (°F).</w:t>
      </w:r>
    </w:p>
    <w:p w:rsidR="007C4BA4" w:rsidRPr="007C4BA4" w:rsidRDefault="007C4BA4" w:rsidP="007C4BA4">
      <w:pPr>
        <w:autoSpaceDE w:val="0"/>
        <w:autoSpaceDN w:val="0"/>
        <w:adjustRightInd w:val="0"/>
        <w:ind w:firstLine="567"/>
        <w:rPr>
          <w:sz w:val="24"/>
        </w:rPr>
      </w:pPr>
      <w:r w:rsidRPr="007C4BA4">
        <w:rPr>
          <w:sz w:val="24"/>
        </w:rPr>
        <w:t>11.5.6 Напряжение, МПа (</w:t>
      </w:r>
      <w:proofErr w:type="spellStart"/>
      <w:proofErr w:type="gramStart"/>
      <w:r w:rsidRPr="007C4BA4">
        <w:rPr>
          <w:sz w:val="24"/>
        </w:rPr>
        <w:t>тыс.фунтов</w:t>
      </w:r>
      <w:proofErr w:type="spellEnd"/>
      <w:proofErr w:type="gramEnd"/>
      <w:r w:rsidRPr="007C4BA4">
        <w:rPr>
          <w:sz w:val="24"/>
        </w:rPr>
        <w:t>/</w:t>
      </w:r>
      <w:proofErr w:type="spellStart"/>
      <w:r w:rsidRPr="007C4BA4">
        <w:rPr>
          <w:sz w:val="24"/>
        </w:rPr>
        <w:t>кв.дюйм</w:t>
      </w:r>
      <w:proofErr w:type="spellEnd"/>
      <w:r w:rsidRPr="007C4BA4">
        <w:rPr>
          <w:sz w:val="24"/>
        </w:rPr>
        <w:t>)</w:t>
      </w:r>
    </w:p>
    <w:p w:rsidR="007C4BA4" w:rsidRPr="007C4BA4" w:rsidRDefault="007C4BA4" w:rsidP="007C4BA4">
      <w:pPr>
        <w:autoSpaceDE w:val="0"/>
        <w:autoSpaceDN w:val="0"/>
        <w:adjustRightInd w:val="0"/>
        <w:ind w:firstLine="567"/>
        <w:rPr>
          <w:sz w:val="24"/>
        </w:rPr>
      </w:pPr>
      <w:r w:rsidRPr="007C4BA4">
        <w:rPr>
          <w:sz w:val="24"/>
        </w:rPr>
        <w:t>11.5.7</w:t>
      </w:r>
      <w:r w:rsidRPr="007C4BA4">
        <w:rPr>
          <w:sz w:val="24"/>
        </w:rPr>
        <w:tab/>
        <w:t xml:space="preserve"> Размеры образца:</w:t>
      </w:r>
    </w:p>
    <w:p w:rsidR="007C4BA4" w:rsidRPr="007C4BA4" w:rsidRDefault="007C4BA4" w:rsidP="007C4BA4">
      <w:pPr>
        <w:autoSpaceDE w:val="0"/>
        <w:autoSpaceDN w:val="0"/>
        <w:adjustRightInd w:val="0"/>
        <w:ind w:firstLine="567"/>
        <w:rPr>
          <w:sz w:val="24"/>
        </w:rPr>
      </w:pPr>
      <w:r w:rsidRPr="007C4BA4">
        <w:rPr>
          <w:sz w:val="24"/>
        </w:rPr>
        <w:t>11.5.7.1 Для круглых поперечных сечений – калибровочный диаметр, или,</w:t>
      </w:r>
    </w:p>
    <w:p w:rsidR="007C4BA4" w:rsidRPr="007C4BA4" w:rsidRDefault="007C4BA4" w:rsidP="007C4BA4">
      <w:pPr>
        <w:autoSpaceDE w:val="0"/>
        <w:autoSpaceDN w:val="0"/>
        <w:adjustRightInd w:val="0"/>
        <w:ind w:firstLine="567"/>
        <w:rPr>
          <w:sz w:val="24"/>
        </w:rPr>
      </w:pPr>
      <w:r w:rsidRPr="007C4BA4">
        <w:rPr>
          <w:sz w:val="24"/>
        </w:rPr>
        <w:t>11.5.7.2 Для прямоугольных поперечных сечений – калибровочная ширина и калибровочная толщина.</w:t>
      </w:r>
    </w:p>
    <w:p w:rsidR="007C4BA4" w:rsidRPr="007C4BA4" w:rsidRDefault="007C4BA4" w:rsidP="007C4BA4">
      <w:pPr>
        <w:autoSpaceDE w:val="0"/>
        <w:autoSpaceDN w:val="0"/>
        <w:adjustRightInd w:val="0"/>
        <w:ind w:firstLine="567"/>
        <w:rPr>
          <w:sz w:val="24"/>
        </w:rPr>
      </w:pPr>
      <w:r w:rsidRPr="007C4BA4">
        <w:rPr>
          <w:sz w:val="24"/>
        </w:rPr>
        <w:t>11.5.7.3 Длина калибровочного сечения, 4 × диаметр (5 × диаметр) или,</w:t>
      </w:r>
    </w:p>
    <w:p w:rsidR="007C4BA4" w:rsidRPr="007C4BA4" w:rsidRDefault="007C4BA4" w:rsidP="007C4BA4">
      <w:pPr>
        <w:autoSpaceDE w:val="0"/>
        <w:autoSpaceDN w:val="0"/>
        <w:adjustRightInd w:val="0"/>
        <w:ind w:firstLine="567"/>
        <w:rPr>
          <w:sz w:val="24"/>
        </w:rPr>
      </w:pPr>
      <w:r w:rsidRPr="007C4BA4">
        <w:rPr>
          <w:sz w:val="24"/>
        </w:rPr>
        <w:t>11.5.7.4 Длина уменьшенного сечения, или,</w:t>
      </w:r>
    </w:p>
    <w:p w:rsidR="007C4BA4" w:rsidRPr="007C4BA4" w:rsidRDefault="007C4BA4" w:rsidP="007C4BA4">
      <w:pPr>
        <w:autoSpaceDE w:val="0"/>
        <w:autoSpaceDN w:val="0"/>
        <w:adjustRightInd w:val="0"/>
        <w:ind w:firstLine="567"/>
        <w:rPr>
          <w:sz w:val="24"/>
        </w:rPr>
      </w:pPr>
      <w:r w:rsidRPr="007C4BA4">
        <w:rPr>
          <w:sz w:val="24"/>
        </w:rPr>
        <w:t>11.5.7.5 Длина отрегулированной калибровочной длины (если используется), или,</w:t>
      </w:r>
    </w:p>
    <w:p w:rsidR="007C4BA4" w:rsidRPr="007C4BA4" w:rsidRDefault="007C4BA4" w:rsidP="007C4BA4">
      <w:pPr>
        <w:autoSpaceDE w:val="0"/>
        <w:autoSpaceDN w:val="0"/>
        <w:adjustRightInd w:val="0"/>
        <w:ind w:firstLine="567"/>
        <w:rPr>
          <w:sz w:val="24"/>
        </w:rPr>
      </w:pPr>
      <w:r w:rsidRPr="007C4BA4">
        <w:rPr>
          <w:sz w:val="24"/>
        </w:rPr>
        <w:t>11.5.7.6 Расстояние между метками на буртиках (если используется).</w:t>
      </w:r>
    </w:p>
    <w:p w:rsidR="007C4BA4" w:rsidRPr="007C4BA4" w:rsidRDefault="007C4BA4" w:rsidP="007C4BA4">
      <w:pPr>
        <w:autoSpaceDE w:val="0"/>
        <w:autoSpaceDN w:val="0"/>
        <w:adjustRightInd w:val="0"/>
        <w:ind w:firstLine="567"/>
        <w:rPr>
          <w:sz w:val="24"/>
        </w:rPr>
      </w:pPr>
      <w:r w:rsidRPr="007C4BA4">
        <w:rPr>
          <w:sz w:val="24"/>
        </w:rPr>
        <w:t xml:space="preserve">11.5.8 Установка </w:t>
      </w:r>
      <w:proofErr w:type="spellStart"/>
      <w:r w:rsidRPr="007C4BA4">
        <w:rPr>
          <w:sz w:val="24"/>
        </w:rPr>
        <w:t>экстензометра</w:t>
      </w:r>
      <w:proofErr w:type="spellEnd"/>
      <w:r w:rsidRPr="007C4BA4">
        <w:rPr>
          <w:sz w:val="24"/>
        </w:rPr>
        <w:t xml:space="preserve"> на уменьшенном сечении или на буртиках.</w:t>
      </w:r>
    </w:p>
    <w:p w:rsidR="007C4BA4" w:rsidRPr="007C4BA4" w:rsidRDefault="007C4BA4" w:rsidP="007C4BA4">
      <w:pPr>
        <w:autoSpaceDE w:val="0"/>
        <w:autoSpaceDN w:val="0"/>
        <w:adjustRightInd w:val="0"/>
        <w:ind w:firstLine="567"/>
        <w:rPr>
          <w:sz w:val="24"/>
        </w:rPr>
      </w:pPr>
      <w:r w:rsidRPr="007C4BA4">
        <w:rPr>
          <w:sz w:val="24"/>
        </w:rPr>
        <w:t xml:space="preserve">11.5.9 Данные приложения силы. Увеличение деформации при увеличении напряжения во время этапа приложения силы. Оценка модуля упругости может быть рассчитана. Также можно легко наблюдать любое ненормальное поведение испытательного стенда и </w:t>
      </w:r>
      <w:proofErr w:type="spellStart"/>
      <w:r w:rsidRPr="007C4BA4">
        <w:rPr>
          <w:sz w:val="24"/>
        </w:rPr>
        <w:t>экстензометров</w:t>
      </w:r>
      <w:proofErr w:type="spellEnd"/>
      <w:r w:rsidRPr="007C4BA4">
        <w:rPr>
          <w:sz w:val="24"/>
        </w:rPr>
        <w:t>.</w:t>
      </w:r>
    </w:p>
    <w:p w:rsidR="007C4BA4" w:rsidRPr="007C4BA4" w:rsidRDefault="007C4BA4" w:rsidP="007C4BA4">
      <w:pPr>
        <w:autoSpaceDE w:val="0"/>
        <w:autoSpaceDN w:val="0"/>
        <w:adjustRightInd w:val="0"/>
        <w:ind w:firstLine="567"/>
        <w:rPr>
          <w:sz w:val="24"/>
        </w:rPr>
      </w:pPr>
      <w:r w:rsidRPr="007C4BA4">
        <w:rPr>
          <w:sz w:val="24"/>
        </w:rPr>
        <w:t>11.5.10 Полная деформация при приложении силы.</w:t>
      </w:r>
    </w:p>
    <w:p w:rsidR="007C4BA4" w:rsidRPr="007C4BA4" w:rsidRDefault="007C4BA4" w:rsidP="007C4BA4">
      <w:pPr>
        <w:autoSpaceDE w:val="0"/>
        <w:autoSpaceDN w:val="0"/>
        <w:adjustRightInd w:val="0"/>
        <w:ind w:firstLine="567"/>
        <w:rPr>
          <w:sz w:val="24"/>
        </w:rPr>
      </w:pPr>
      <w:r w:rsidRPr="007C4BA4">
        <w:rPr>
          <w:sz w:val="24"/>
        </w:rPr>
        <w:lastRenderedPageBreak/>
        <w:t>11.5.11 Для испытаний, остановленных до разрыва, упругое сжатие при усилии исключено.</w:t>
      </w:r>
    </w:p>
    <w:p w:rsidR="007C4BA4" w:rsidRPr="007C4BA4" w:rsidRDefault="007C4BA4" w:rsidP="007C4BA4">
      <w:pPr>
        <w:autoSpaceDE w:val="0"/>
        <w:autoSpaceDN w:val="0"/>
        <w:adjustRightInd w:val="0"/>
        <w:ind w:firstLine="567"/>
        <w:rPr>
          <w:sz w:val="24"/>
        </w:rPr>
      </w:pPr>
      <w:r w:rsidRPr="007C4BA4">
        <w:rPr>
          <w:sz w:val="24"/>
        </w:rPr>
        <w:t>11.5.12 Продолжительность испытания, с точностью до 0,1 ч для продолжительности испытания 100 ч или менее и с точностью до 1,0 ч для продолжительности испытания более 100 ч. Если испытание было прекращено, это должно быть отмечено в отчете.</w:t>
      </w:r>
    </w:p>
    <w:p w:rsidR="007C4BA4" w:rsidRPr="007C4BA4" w:rsidRDefault="007C4BA4" w:rsidP="007C4BA4">
      <w:pPr>
        <w:autoSpaceDE w:val="0"/>
        <w:autoSpaceDN w:val="0"/>
        <w:adjustRightInd w:val="0"/>
        <w:ind w:firstLine="567"/>
        <w:rPr>
          <w:sz w:val="24"/>
        </w:rPr>
      </w:pPr>
      <w:r w:rsidRPr="007C4BA4">
        <w:rPr>
          <w:sz w:val="24"/>
        </w:rPr>
        <w:t>11.5.13 Средняя температура окружающей среды в лаборатории в течение всего периода испытания.</w:t>
      </w:r>
    </w:p>
    <w:p w:rsidR="007C4BA4" w:rsidRPr="007C4BA4" w:rsidRDefault="007C4BA4" w:rsidP="007C4BA4">
      <w:pPr>
        <w:autoSpaceDE w:val="0"/>
        <w:autoSpaceDN w:val="0"/>
        <w:adjustRightInd w:val="0"/>
        <w:ind w:firstLine="567"/>
        <w:rPr>
          <w:sz w:val="24"/>
        </w:rPr>
      </w:pPr>
      <w:r w:rsidRPr="007C4BA4">
        <w:rPr>
          <w:sz w:val="24"/>
        </w:rPr>
        <w:t>11.5.14 Средняя процентная относительная влажность во время испытаний.</w:t>
      </w:r>
    </w:p>
    <w:p w:rsidR="007C4BA4" w:rsidRPr="007C4BA4" w:rsidRDefault="007C4BA4" w:rsidP="007C4BA4">
      <w:pPr>
        <w:autoSpaceDE w:val="0"/>
        <w:autoSpaceDN w:val="0"/>
        <w:adjustRightInd w:val="0"/>
        <w:ind w:firstLine="567"/>
        <w:rPr>
          <w:sz w:val="24"/>
        </w:rPr>
      </w:pPr>
      <w:r w:rsidRPr="007C4BA4">
        <w:rPr>
          <w:sz w:val="24"/>
        </w:rPr>
        <w:t>11.5.15 Температурные отклонения превышают допустимые пределы. Записать общее количество, максимальную или минимальную зарегистрированную температуру и продолжительность каждого.</w:t>
      </w:r>
    </w:p>
    <w:p w:rsidR="007C4BA4" w:rsidRPr="007C4BA4" w:rsidRDefault="007C4BA4" w:rsidP="007C4BA4">
      <w:pPr>
        <w:autoSpaceDE w:val="0"/>
        <w:autoSpaceDN w:val="0"/>
        <w:adjustRightInd w:val="0"/>
        <w:ind w:firstLine="567"/>
        <w:rPr>
          <w:sz w:val="24"/>
        </w:rPr>
      </w:pPr>
      <w:r w:rsidRPr="007C4BA4">
        <w:rPr>
          <w:sz w:val="24"/>
        </w:rPr>
        <w:t>11.6 Результаты испытаний на ползучесть могут быть представлены несколькими способами. Способ их представления будет зависеть от причины выполнения испытания на ползучесть.</w:t>
      </w:r>
    </w:p>
    <w:p w:rsidR="007C4BA4" w:rsidRPr="007C4BA4" w:rsidRDefault="007C4BA4" w:rsidP="007C4BA4">
      <w:pPr>
        <w:autoSpaceDE w:val="0"/>
        <w:autoSpaceDN w:val="0"/>
        <w:adjustRightInd w:val="0"/>
        <w:ind w:firstLine="567"/>
        <w:rPr>
          <w:sz w:val="24"/>
        </w:rPr>
      </w:pPr>
      <w:r w:rsidRPr="007C4BA4">
        <w:rPr>
          <w:sz w:val="24"/>
        </w:rPr>
        <w:t>11.6.1 Деформация. График зависимости декартовых координат от общей деформации в зависимости от времени и график зависимости ползучести от времени в логарифмических координатах являются удобными методами отображения следующих элементов. Если требуется табличное представление, графики могут быть опущены.</w:t>
      </w:r>
    </w:p>
    <w:p w:rsidR="007C4BA4" w:rsidRPr="007C4BA4" w:rsidRDefault="007C4BA4" w:rsidP="007C4BA4">
      <w:pPr>
        <w:autoSpaceDE w:val="0"/>
        <w:autoSpaceDN w:val="0"/>
        <w:adjustRightInd w:val="0"/>
        <w:ind w:firstLine="567"/>
        <w:rPr>
          <w:sz w:val="24"/>
        </w:rPr>
      </w:pPr>
      <w:r w:rsidRPr="007C4BA4">
        <w:rPr>
          <w:sz w:val="24"/>
        </w:rPr>
        <w:t>11.6.2 Время с точностью до 0,1 ч для деформаций, происходящих через 100 ч и менее, с точностью до 1,0 ч для деформаций, происходящих через более 100 ч, для следующих общих деформаций, включенных в диапазон испытаний, 0,1</w:t>
      </w:r>
      <w:r w:rsidR="00EF0AEF">
        <w:rPr>
          <w:sz w:val="24"/>
        </w:rPr>
        <w:t>;</w:t>
      </w:r>
      <w:r w:rsidRPr="007C4BA4">
        <w:rPr>
          <w:sz w:val="24"/>
        </w:rPr>
        <w:t xml:space="preserve"> 0,2</w:t>
      </w:r>
      <w:r w:rsidR="00EF0AEF">
        <w:rPr>
          <w:sz w:val="24"/>
        </w:rPr>
        <w:t>;</w:t>
      </w:r>
      <w:r w:rsidRPr="007C4BA4">
        <w:rPr>
          <w:sz w:val="24"/>
        </w:rPr>
        <w:t xml:space="preserve"> 0,5</w:t>
      </w:r>
      <w:r w:rsidR="00EF0AEF">
        <w:rPr>
          <w:sz w:val="24"/>
        </w:rPr>
        <w:t>;</w:t>
      </w:r>
      <w:r w:rsidRPr="007C4BA4">
        <w:rPr>
          <w:sz w:val="24"/>
        </w:rPr>
        <w:t xml:space="preserve"> 1,0</w:t>
      </w:r>
      <w:r w:rsidR="00EF0AEF">
        <w:rPr>
          <w:sz w:val="24"/>
        </w:rPr>
        <w:t>;</w:t>
      </w:r>
      <w:r w:rsidRPr="007C4BA4">
        <w:rPr>
          <w:sz w:val="24"/>
        </w:rPr>
        <w:t xml:space="preserve"> 2,0 и 5,0</w:t>
      </w:r>
      <w:r w:rsidR="00EF0AEF">
        <w:rPr>
          <w:sz w:val="24"/>
        </w:rPr>
        <w:t xml:space="preserve"> </w:t>
      </w:r>
      <w:r w:rsidRPr="007C4BA4">
        <w:rPr>
          <w:sz w:val="24"/>
        </w:rPr>
        <w:t>%.</w:t>
      </w:r>
    </w:p>
    <w:p w:rsidR="007C4BA4" w:rsidRPr="007C4BA4" w:rsidRDefault="007C4BA4" w:rsidP="008E0AC0">
      <w:pPr>
        <w:autoSpaceDE w:val="0"/>
        <w:autoSpaceDN w:val="0"/>
        <w:adjustRightInd w:val="0"/>
        <w:ind w:firstLine="567"/>
        <w:rPr>
          <w:sz w:val="24"/>
        </w:rPr>
      </w:pPr>
      <w:r w:rsidRPr="007C4BA4">
        <w:rPr>
          <w:sz w:val="24"/>
        </w:rPr>
        <w:t xml:space="preserve">11.6.3 Если испытание перешло в третью степень </w:t>
      </w:r>
      <w:r w:rsidR="00EF0AEF" w:rsidRPr="007C4BA4">
        <w:rPr>
          <w:sz w:val="24"/>
        </w:rPr>
        <w:t>ползучести:</w:t>
      </w:r>
      <w:r w:rsidR="00EF0AEF" w:rsidRPr="003E224F">
        <w:rPr>
          <w:sz w:val="24"/>
        </w:rPr>
        <w:t xml:space="preserve"> </w:t>
      </w:r>
      <w:r w:rsidR="00EF0AEF" w:rsidRPr="007C4BA4">
        <w:rPr>
          <w:sz w:val="24"/>
        </w:rPr>
        <w:t>минимальная</w:t>
      </w:r>
      <w:r w:rsidRPr="007C4BA4">
        <w:rPr>
          <w:sz w:val="24"/>
        </w:rPr>
        <w:t xml:space="preserve"> скорость </w:t>
      </w:r>
      <w:r w:rsidR="00EF0AEF" w:rsidRPr="007C4BA4">
        <w:rPr>
          <w:sz w:val="24"/>
        </w:rPr>
        <w:t xml:space="preserve">ползучести </w:t>
      </w:r>
      <w:r w:rsidR="00EF0AEF">
        <w:rPr>
          <w:sz w:val="24"/>
        </w:rPr>
        <w:t>(</w:t>
      </w:r>
      <w:r w:rsidR="00A8664C">
        <w:rPr>
          <w:sz w:val="24"/>
        </w:rPr>
        <w:t xml:space="preserve">в </w:t>
      </w:r>
      <w:r w:rsidR="00EF0AEF">
        <w:rPr>
          <w:sz w:val="24"/>
        </w:rPr>
        <w:t>%</w:t>
      </w:r>
      <w:r w:rsidR="00A8664C" w:rsidRPr="007C4BA4">
        <w:rPr>
          <w:sz w:val="24"/>
        </w:rPr>
        <w:t xml:space="preserve">) </w:t>
      </w:r>
      <w:r w:rsidRPr="007C4BA4">
        <w:rPr>
          <w:sz w:val="24"/>
        </w:rPr>
        <w:t>в час, деформация при пересечении касательной при минимальной скорости ползучести с осью деформации в нулевое время (декартовы координаты), время в начале вторичной ползучести и время окончания вторичной ползучести.</w:t>
      </w:r>
    </w:p>
    <w:p w:rsidR="007C4BA4" w:rsidRPr="007C4BA4" w:rsidRDefault="007C4BA4" w:rsidP="007C4BA4">
      <w:pPr>
        <w:autoSpaceDE w:val="0"/>
        <w:autoSpaceDN w:val="0"/>
        <w:adjustRightInd w:val="0"/>
        <w:ind w:firstLine="567"/>
        <w:rPr>
          <w:sz w:val="24"/>
        </w:rPr>
      </w:pPr>
      <w:r w:rsidRPr="007C4BA4">
        <w:rPr>
          <w:sz w:val="24"/>
        </w:rPr>
        <w:t>11.6.4 Общая пластическая деформация и время с точностью до 0,1 ч для продолжительности испытания 100 ч или менее и с точностью до 1,0 ч для продолжительности испытания более 100 ч по окончании испытания.</w:t>
      </w:r>
    </w:p>
    <w:p w:rsidR="007C4BA4" w:rsidRPr="007C4BA4" w:rsidRDefault="007C4BA4" w:rsidP="00FF79AA">
      <w:pPr>
        <w:autoSpaceDE w:val="0"/>
        <w:autoSpaceDN w:val="0"/>
        <w:adjustRightInd w:val="0"/>
        <w:ind w:firstLine="567"/>
        <w:rPr>
          <w:sz w:val="24"/>
        </w:rPr>
      </w:pPr>
      <w:r w:rsidRPr="007C4BA4">
        <w:rPr>
          <w:sz w:val="24"/>
        </w:rPr>
        <w:t xml:space="preserve">11.6.5 Метод корректировки деформации закругления, если </w:t>
      </w:r>
      <w:proofErr w:type="spellStart"/>
      <w:r w:rsidRPr="007C4BA4">
        <w:rPr>
          <w:sz w:val="24"/>
        </w:rPr>
        <w:t>экстензометр</w:t>
      </w:r>
      <w:proofErr w:type="spellEnd"/>
      <w:r w:rsidRPr="007C4BA4">
        <w:rPr>
          <w:sz w:val="24"/>
        </w:rPr>
        <w:t xml:space="preserve"> не был прикреплен к уменьшенному сечению образца.</w:t>
      </w:r>
    </w:p>
    <w:p w:rsidR="007C4BA4" w:rsidRPr="007C4BA4" w:rsidRDefault="007C4BA4" w:rsidP="007C4BA4">
      <w:pPr>
        <w:autoSpaceDE w:val="0"/>
        <w:autoSpaceDN w:val="0"/>
        <w:adjustRightInd w:val="0"/>
        <w:ind w:firstLine="567"/>
        <w:rPr>
          <w:sz w:val="24"/>
        </w:rPr>
      </w:pPr>
      <w:r w:rsidRPr="007C4BA4">
        <w:rPr>
          <w:sz w:val="24"/>
        </w:rPr>
        <w:t>11.7 Дополнительная зарегистрированная информация для испытаний на механическое разрушение/разрушение при ползучести/ползучесть. Регистрировать отклонения от рекомендованного метода или необычных обстоятельствах, не указанных в методе. Примеры следующие:</w:t>
      </w:r>
    </w:p>
    <w:p w:rsidR="007C4BA4" w:rsidRPr="007C4BA4" w:rsidRDefault="007C4BA4" w:rsidP="007C4BA4">
      <w:pPr>
        <w:autoSpaceDE w:val="0"/>
        <w:autoSpaceDN w:val="0"/>
        <w:adjustRightInd w:val="0"/>
        <w:ind w:firstLine="567"/>
        <w:rPr>
          <w:sz w:val="24"/>
        </w:rPr>
      </w:pPr>
      <w:r w:rsidRPr="007C4BA4">
        <w:rPr>
          <w:sz w:val="24"/>
        </w:rPr>
        <w:t>11.7.1 Среда, отличная от воздуха, при атмосферном давлении, окружающем образец.</w:t>
      </w:r>
    </w:p>
    <w:p w:rsidR="007C4BA4" w:rsidRPr="007C4BA4" w:rsidRDefault="007C4BA4" w:rsidP="007C4BA4">
      <w:pPr>
        <w:autoSpaceDE w:val="0"/>
        <w:autoSpaceDN w:val="0"/>
        <w:adjustRightInd w:val="0"/>
        <w:ind w:firstLine="567"/>
        <w:rPr>
          <w:sz w:val="24"/>
        </w:rPr>
      </w:pPr>
      <w:r w:rsidRPr="007C4BA4">
        <w:rPr>
          <w:sz w:val="24"/>
        </w:rPr>
        <w:t>11.7.2 Время при температуре до приложения силы и, если возможно, время достижения температуры испытания и время выдержки.</w:t>
      </w:r>
    </w:p>
    <w:p w:rsidR="007C4BA4" w:rsidRPr="007C4BA4" w:rsidRDefault="007C4BA4" w:rsidP="007C4BA4">
      <w:pPr>
        <w:autoSpaceDE w:val="0"/>
        <w:autoSpaceDN w:val="0"/>
        <w:adjustRightInd w:val="0"/>
        <w:ind w:firstLine="567"/>
        <w:rPr>
          <w:sz w:val="24"/>
        </w:rPr>
      </w:pPr>
      <w:r w:rsidRPr="007C4BA4">
        <w:rPr>
          <w:sz w:val="24"/>
        </w:rPr>
        <w:t>11.7.3 Скорость приложения и снятия силы.</w:t>
      </w:r>
    </w:p>
    <w:p w:rsidR="007C4BA4" w:rsidRPr="007C4BA4" w:rsidRDefault="007C4BA4" w:rsidP="007C4BA4">
      <w:pPr>
        <w:autoSpaceDE w:val="0"/>
        <w:autoSpaceDN w:val="0"/>
        <w:adjustRightInd w:val="0"/>
        <w:ind w:firstLine="567"/>
        <w:rPr>
          <w:sz w:val="24"/>
        </w:rPr>
      </w:pPr>
      <w:r w:rsidRPr="007C4BA4">
        <w:rPr>
          <w:sz w:val="24"/>
        </w:rPr>
        <w:t>11.7.4. Время, когда сила была снята во время испытания.</w:t>
      </w:r>
    </w:p>
    <w:p w:rsidR="007C4BA4" w:rsidRPr="007C4BA4" w:rsidRDefault="007C4BA4" w:rsidP="007C4BA4">
      <w:pPr>
        <w:autoSpaceDE w:val="0"/>
        <w:autoSpaceDN w:val="0"/>
        <w:adjustRightInd w:val="0"/>
        <w:ind w:firstLine="567"/>
        <w:rPr>
          <w:sz w:val="24"/>
        </w:rPr>
      </w:pPr>
      <w:r w:rsidRPr="007C4BA4">
        <w:rPr>
          <w:sz w:val="24"/>
        </w:rPr>
        <w:t>11.7.5 Значения изотермических кривых. Когда регистрируется серия испытаний при одной и той же температуре, следует записать следующие пункты, которые можно определить без экстраполяции более десяти раз. Не следует делать экстраполяцию на короткое время.</w:t>
      </w:r>
    </w:p>
    <w:p w:rsidR="007C4BA4" w:rsidRPr="007C4BA4" w:rsidRDefault="007C4BA4" w:rsidP="007C4BA4">
      <w:pPr>
        <w:autoSpaceDE w:val="0"/>
        <w:autoSpaceDN w:val="0"/>
        <w:adjustRightInd w:val="0"/>
        <w:ind w:firstLine="567"/>
        <w:rPr>
          <w:sz w:val="24"/>
        </w:rPr>
      </w:pPr>
      <w:r w:rsidRPr="007C4BA4">
        <w:rPr>
          <w:sz w:val="24"/>
        </w:rPr>
        <w:t>11.7.6. Напряжение для минимальных скоростей ползучести 0,01, 0,001, 0,0001 и 0,00001% / ч.</w:t>
      </w:r>
    </w:p>
    <w:p w:rsidR="007C4BA4" w:rsidRP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0"/>
          <w:szCs w:val="20"/>
        </w:rPr>
      </w:pPr>
      <w:r w:rsidRPr="007C4BA4">
        <w:rPr>
          <w:sz w:val="20"/>
          <w:szCs w:val="20"/>
        </w:rPr>
        <w:t>Примечание</w:t>
      </w:r>
      <w:r w:rsidR="00EF0AEF">
        <w:rPr>
          <w:sz w:val="20"/>
          <w:szCs w:val="20"/>
        </w:rPr>
        <w:t xml:space="preserve"> – </w:t>
      </w:r>
      <w:r w:rsidRPr="007C4BA4">
        <w:rPr>
          <w:sz w:val="20"/>
          <w:szCs w:val="20"/>
        </w:rPr>
        <w:t xml:space="preserve">Известно, что вся информация, запрашиваемая в 11.3-11.13.5 получается в редких случаях. Тем не менее, многие из этих данных легко доступны и должны быть включены в отчет. </w:t>
      </w:r>
      <w:r w:rsidRPr="007C4BA4">
        <w:rPr>
          <w:sz w:val="20"/>
          <w:szCs w:val="20"/>
        </w:rPr>
        <w:lastRenderedPageBreak/>
        <w:t>Перечисленные данные являются типом данных, опубликованных в различных Специальных технических публикациях ASTM, в которых обобщены свойства сплавов при высоких температурах.</w:t>
      </w:r>
    </w:p>
    <w:p w:rsid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r w:rsidRPr="007C4BA4">
        <w:rPr>
          <w:sz w:val="24"/>
        </w:rPr>
        <w:t>11.8 Дополнительная информация в лабораторных записях. Следующая дополнительная информация должна быть сохранена и предоставлена по запросу:</w:t>
      </w:r>
    </w:p>
    <w:p w:rsidR="007C4BA4" w:rsidRPr="007C4BA4" w:rsidRDefault="007C4BA4" w:rsidP="007C4BA4">
      <w:pPr>
        <w:autoSpaceDE w:val="0"/>
        <w:autoSpaceDN w:val="0"/>
        <w:adjustRightInd w:val="0"/>
        <w:ind w:firstLine="567"/>
        <w:rPr>
          <w:sz w:val="24"/>
        </w:rPr>
      </w:pPr>
      <w:r w:rsidRPr="007C4BA4">
        <w:rPr>
          <w:sz w:val="24"/>
        </w:rPr>
        <w:t>11.8.1 Образец или запись о его местонахождении</w:t>
      </w:r>
    </w:p>
    <w:p w:rsidR="007C4BA4" w:rsidRPr="007C4BA4" w:rsidRDefault="007C4BA4" w:rsidP="007C4BA4">
      <w:pPr>
        <w:autoSpaceDE w:val="0"/>
        <w:autoSpaceDN w:val="0"/>
        <w:adjustRightInd w:val="0"/>
        <w:ind w:firstLine="567"/>
        <w:rPr>
          <w:sz w:val="24"/>
        </w:rPr>
      </w:pPr>
      <w:r w:rsidRPr="007C4BA4">
        <w:rPr>
          <w:sz w:val="24"/>
        </w:rPr>
        <w:t>11.8.2. Химический состав</w:t>
      </w:r>
    </w:p>
    <w:p w:rsidR="007C4BA4" w:rsidRPr="007C4BA4" w:rsidRDefault="007C4BA4" w:rsidP="007C4BA4">
      <w:pPr>
        <w:autoSpaceDE w:val="0"/>
        <w:autoSpaceDN w:val="0"/>
        <w:adjustRightInd w:val="0"/>
        <w:ind w:firstLine="567"/>
        <w:rPr>
          <w:sz w:val="24"/>
        </w:rPr>
      </w:pPr>
      <w:r w:rsidRPr="007C4BA4">
        <w:rPr>
          <w:sz w:val="24"/>
        </w:rPr>
        <w:t>11.8.3 Тип плавления, используемого для производства сплава</w:t>
      </w:r>
    </w:p>
    <w:p w:rsidR="007C4BA4" w:rsidRPr="007C4BA4" w:rsidRDefault="007C4BA4" w:rsidP="007C4BA4">
      <w:pPr>
        <w:autoSpaceDE w:val="0"/>
        <w:autoSpaceDN w:val="0"/>
        <w:adjustRightInd w:val="0"/>
        <w:ind w:firstLine="567"/>
        <w:rPr>
          <w:sz w:val="24"/>
        </w:rPr>
      </w:pPr>
      <w:r w:rsidRPr="007C4BA4">
        <w:rPr>
          <w:sz w:val="24"/>
        </w:rPr>
        <w:t>11.8.4 Величина нагрева</w:t>
      </w:r>
    </w:p>
    <w:p w:rsidR="007C4BA4" w:rsidRPr="007C4BA4" w:rsidRDefault="007C4BA4" w:rsidP="007C4BA4">
      <w:pPr>
        <w:autoSpaceDE w:val="0"/>
        <w:autoSpaceDN w:val="0"/>
        <w:adjustRightInd w:val="0"/>
        <w:ind w:firstLine="567"/>
        <w:rPr>
          <w:sz w:val="24"/>
        </w:rPr>
      </w:pPr>
      <w:r w:rsidRPr="007C4BA4">
        <w:rPr>
          <w:sz w:val="24"/>
        </w:rPr>
        <w:t>11.8.5 Методы раскисления,</w:t>
      </w:r>
    </w:p>
    <w:p w:rsidR="007C4BA4" w:rsidRPr="007C4BA4" w:rsidRDefault="007C4BA4" w:rsidP="007C4BA4">
      <w:pPr>
        <w:autoSpaceDE w:val="0"/>
        <w:autoSpaceDN w:val="0"/>
        <w:adjustRightInd w:val="0"/>
        <w:ind w:firstLine="567"/>
        <w:rPr>
          <w:sz w:val="24"/>
        </w:rPr>
      </w:pPr>
      <w:r w:rsidRPr="007C4BA4">
        <w:rPr>
          <w:sz w:val="24"/>
        </w:rPr>
        <w:t>11.8.6. Форма и размер - пруток, лист, отливки и т.д.</w:t>
      </w:r>
    </w:p>
    <w:p w:rsidR="007C4BA4" w:rsidRPr="007C4BA4" w:rsidRDefault="007C4BA4" w:rsidP="007C4BA4">
      <w:pPr>
        <w:autoSpaceDE w:val="0"/>
        <w:autoSpaceDN w:val="0"/>
        <w:adjustRightInd w:val="0"/>
        <w:ind w:firstLine="567"/>
        <w:rPr>
          <w:sz w:val="24"/>
        </w:rPr>
      </w:pPr>
      <w:r w:rsidRPr="007C4BA4">
        <w:rPr>
          <w:sz w:val="24"/>
        </w:rPr>
        <w:t>11.8.7 Предыстория изготовления материала</w:t>
      </w:r>
    </w:p>
    <w:p w:rsidR="007C4BA4" w:rsidRPr="007C4BA4" w:rsidRDefault="007C4BA4" w:rsidP="007C4BA4">
      <w:pPr>
        <w:autoSpaceDE w:val="0"/>
        <w:autoSpaceDN w:val="0"/>
        <w:adjustRightInd w:val="0"/>
        <w:ind w:firstLine="567"/>
        <w:rPr>
          <w:sz w:val="24"/>
        </w:rPr>
      </w:pPr>
      <w:r w:rsidRPr="007C4BA4">
        <w:rPr>
          <w:sz w:val="24"/>
        </w:rPr>
        <w:t>11.8.8 Микроструктура</w:t>
      </w:r>
    </w:p>
    <w:p w:rsidR="007C4BA4" w:rsidRPr="007C4BA4" w:rsidRDefault="007C4BA4" w:rsidP="007C4BA4">
      <w:pPr>
        <w:autoSpaceDE w:val="0"/>
        <w:autoSpaceDN w:val="0"/>
        <w:adjustRightInd w:val="0"/>
        <w:ind w:firstLine="567"/>
        <w:rPr>
          <w:sz w:val="24"/>
        </w:rPr>
      </w:pPr>
      <w:r w:rsidRPr="007C4BA4">
        <w:rPr>
          <w:sz w:val="24"/>
        </w:rPr>
        <w:t>11.8.9 Крупность частиц</w:t>
      </w:r>
    </w:p>
    <w:p w:rsidR="007C4BA4" w:rsidRPr="007C4BA4" w:rsidRDefault="007C4BA4" w:rsidP="007C4BA4">
      <w:pPr>
        <w:autoSpaceDE w:val="0"/>
        <w:autoSpaceDN w:val="0"/>
        <w:adjustRightInd w:val="0"/>
        <w:ind w:firstLine="567"/>
        <w:rPr>
          <w:sz w:val="24"/>
        </w:rPr>
      </w:pPr>
      <w:r w:rsidRPr="007C4BA4">
        <w:rPr>
          <w:sz w:val="24"/>
        </w:rPr>
        <w:t xml:space="preserve">11.8.10 Твердость </w:t>
      </w:r>
    </w:p>
    <w:p w:rsidR="007C4BA4" w:rsidRPr="007C4BA4" w:rsidRDefault="007C4BA4" w:rsidP="00FF79AA">
      <w:pPr>
        <w:autoSpaceDE w:val="0"/>
        <w:autoSpaceDN w:val="0"/>
        <w:adjustRightInd w:val="0"/>
        <w:ind w:firstLine="567"/>
        <w:rPr>
          <w:sz w:val="24"/>
        </w:rPr>
      </w:pPr>
      <w:r w:rsidRPr="007C4BA4">
        <w:rPr>
          <w:sz w:val="24"/>
        </w:rPr>
        <w:t>11.8.11 Кратковременные свойства при растяжении при комнатной температуре и при температуре испытания на ползучесть или разрыв, если таковые имеются, и должны включать: предел прочности на разрыв, предел текучести при смещении 0,1</w:t>
      </w:r>
      <w:r w:rsidR="00A8664C">
        <w:rPr>
          <w:sz w:val="24"/>
        </w:rPr>
        <w:t xml:space="preserve"> </w:t>
      </w:r>
      <w:r w:rsidRPr="007C4BA4">
        <w:rPr>
          <w:sz w:val="24"/>
        </w:rPr>
        <w:t>% и 0,2</w:t>
      </w:r>
      <w:r w:rsidR="00A8664C">
        <w:rPr>
          <w:sz w:val="24"/>
        </w:rPr>
        <w:t xml:space="preserve"> </w:t>
      </w:r>
      <w:r w:rsidRPr="007C4BA4">
        <w:rPr>
          <w:sz w:val="24"/>
        </w:rPr>
        <w:t>%, относительное удлинение и уменьшение площади.</w:t>
      </w:r>
    </w:p>
    <w:p w:rsidR="007C4BA4" w:rsidRPr="007C4BA4" w:rsidRDefault="007C4BA4" w:rsidP="007C4BA4">
      <w:pPr>
        <w:autoSpaceDE w:val="0"/>
        <w:autoSpaceDN w:val="0"/>
        <w:adjustRightInd w:val="0"/>
        <w:ind w:firstLine="567"/>
        <w:rPr>
          <w:sz w:val="24"/>
        </w:rPr>
      </w:pPr>
      <w:r w:rsidRPr="007C4BA4">
        <w:rPr>
          <w:sz w:val="24"/>
        </w:rPr>
        <w:t>11.9 Информация о механическом устройстве:</w:t>
      </w:r>
    </w:p>
    <w:p w:rsidR="007C4BA4" w:rsidRPr="007C4BA4" w:rsidRDefault="007C4BA4" w:rsidP="007C4BA4">
      <w:pPr>
        <w:autoSpaceDE w:val="0"/>
        <w:autoSpaceDN w:val="0"/>
        <w:adjustRightInd w:val="0"/>
        <w:ind w:firstLine="567"/>
        <w:rPr>
          <w:sz w:val="24"/>
        </w:rPr>
      </w:pPr>
      <w:r w:rsidRPr="007C4BA4">
        <w:rPr>
          <w:sz w:val="24"/>
        </w:rPr>
        <w:t xml:space="preserve">11.9.1 Марка, модель и мощность </w:t>
      </w:r>
      <w:proofErr w:type="spellStart"/>
      <w:r w:rsidRPr="007C4BA4">
        <w:rPr>
          <w:sz w:val="24"/>
        </w:rPr>
        <w:t>испытательногой</w:t>
      </w:r>
      <w:proofErr w:type="spellEnd"/>
      <w:r w:rsidRPr="007C4BA4">
        <w:rPr>
          <w:sz w:val="24"/>
        </w:rPr>
        <w:t xml:space="preserve"> механического устройства</w:t>
      </w:r>
    </w:p>
    <w:p w:rsidR="007C4BA4" w:rsidRPr="007C4BA4" w:rsidRDefault="007C4BA4" w:rsidP="007C4BA4">
      <w:pPr>
        <w:autoSpaceDE w:val="0"/>
        <w:autoSpaceDN w:val="0"/>
        <w:adjustRightInd w:val="0"/>
        <w:ind w:firstLine="567"/>
        <w:rPr>
          <w:sz w:val="24"/>
        </w:rPr>
      </w:pPr>
      <w:r w:rsidRPr="007C4BA4">
        <w:rPr>
          <w:sz w:val="24"/>
        </w:rPr>
        <w:t>11.9.2 Идентификационный номер и</w:t>
      </w:r>
    </w:p>
    <w:p w:rsidR="007C4BA4" w:rsidRPr="007C4BA4" w:rsidRDefault="007C4BA4" w:rsidP="00FF79AA">
      <w:pPr>
        <w:autoSpaceDE w:val="0"/>
        <w:autoSpaceDN w:val="0"/>
        <w:adjustRightInd w:val="0"/>
        <w:ind w:firstLine="567"/>
        <w:rPr>
          <w:sz w:val="24"/>
        </w:rPr>
      </w:pPr>
      <w:r w:rsidRPr="007C4BA4">
        <w:rPr>
          <w:sz w:val="24"/>
        </w:rPr>
        <w:t>11.9.3 Тяжести (гири) и соотношение рычагов.</w:t>
      </w:r>
    </w:p>
    <w:p w:rsidR="007C4BA4" w:rsidRPr="007C4BA4" w:rsidRDefault="007C4BA4" w:rsidP="007C4BA4">
      <w:pPr>
        <w:autoSpaceDE w:val="0"/>
        <w:autoSpaceDN w:val="0"/>
        <w:adjustRightInd w:val="0"/>
        <w:ind w:firstLine="567"/>
        <w:rPr>
          <w:sz w:val="24"/>
        </w:rPr>
      </w:pPr>
      <w:r w:rsidRPr="007C4BA4">
        <w:rPr>
          <w:sz w:val="24"/>
        </w:rPr>
        <w:t xml:space="preserve">11.10 Информация об </w:t>
      </w:r>
      <w:proofErr w:type="spellStart"/>
      <w:r w:rsidRPr="007C4BA4">
        <w:rPr>
          <w:sz w:val="24"/>
        </w:rPr>
        <w:t>экстензометре</w:t>
      </w:r>
      <w:proofErr w:type="spellEnd"/>
      <w:r w:rsidRPr="007C4BA4">
        <w:rPr>
          <w:sz w:val="24"/>
        </w:rPr>
        <w:t>:</w:t>
      </w:r>
    </w:p>
    <w:p w:rsidR="007C4BA4" w:rsidRPr="007C4BA4" w:rsidRDefault="007C4BA4" w:rsidP="007C4BA4">
      <w:pPr>
        <w:autoSpaceDE w:val="0"/>
        <w:autoSpaceDN w:val="0"/>
        <w:adjustRightInd w:val="0"/>
        <w:ind w:firstLine="567"/>
        <w:rPr>
          <w:sz w:val="24"/>
        </w:rPr>
      </w:pPr>
      <w:r w:rsidRPr="007C4BA4">
        <w:rPr>
          <w:sz w:val="24"/>
        </w:rPr>
        <w:t>11.10.1 Идентификационный номер и последний отчет о калибровке, и</w:t>
      </w:r>
    </w:p>
    <w:p w:rsidR="007C4BA4" w:rsidRPr="007C4BA4" w:rsidRDefault="007C4BA4" w:rsidP="00FF79AA">
      <w:pPr>
        <w:autoSpaceDE w:val="0"/>
        <w:autoSpaceDN w:val="0"/>
        <w:adjustRightInd w:val="0"/>
        <w:ind w:firstLine="567"/>
        <w:rPr>
          <w:sz w:val="24"/>
        </w:rPr>
      </w:pPr>
      <w:r w:rsidRPr="007C4BA4">
        <w:rPr>
          <w:sz w:val="24"/>
        </w:rPr>
        <w:t xml:space="preserve">11.10.2 Марка и класс </w:t>
      </w:r>
      <w:proofErr w:type="spellStart"/>
      <w:r w:rsidRPr="007C4BA4">
        <w:rPr>
          <w:sz w:val="24"/>
        </w:rPr>
        <w:t>экстензометра</w:t>
      </w:r>
      <w:proofErr w:type="spellEnd"/>
      <w:r w:rsidRPr="007C4BA4">
        <w:rPr>
          <w:sz w:val="24"/>
        </w:rPr>
        <w:t xml:space="preserve">, расстояние между точками крепления и расположение точек крепления (уменьшенное сечение, буртики или держатели), используемая длина измерителя </w:t>
      </w:r>
      <w:proofErr w:type="spellStart"/>
      <w:r w:rsidRPr="007C4BA4">
        <w:rPr>
          <w:sz w:val="24"/>
        </w:rPr>
        <w:t>экстензометра</w:t>
      </w:r>
      <w:proofErr w:type="spellEnd"/>
      <w:r w:rsidRPr="007C4BA4">
        <w:rPr>
          <w:sz w:val="24"/>
        </w:rPr>
        <w:t xml:space="preserve"> (если не прикреплена к уменьшенной секции).</w:t>
      </w:r>
    </w:p>
    <w:p w:rsidR="007C4BA4" w:rsidRPr="007C4BA4" w:rsidRDefault="007C4BA4" w:rsidP="007C4BA4">
      <w:pPr>
        <w:autoSpaceDE w:val="0"/>
        <w:autoSpaceDN w:val="0"/>
        <w:adjustRightInd w:val="0"/>
        <w:ind w:firstLine="567"/>
        <w:rPr>
          <w:sz w:val="24"/>
        </w:rPr>
      </w:pPr>
      <w:r w:rsidRPr="007C4BA4">
        <w:rPr>
          <w:sz w:val="24"/>
        </w:rPr>
        <w:t>11.11 Информация по оборудованию для измерения температуры:</w:t>
      </w:r>
    </w:p>
    <w:p w:rsidR="007C4BA4" w:rsidRPr="007C4BA4" w:rsidRDefault="007C4BA4" w:rsidP="007C4BA4">
      <w:pPr>
        <w:autoSpaceDE w:val="0"/>
        <w:autoSpaceDN w:val="0"/>
        <w:adjustRightInd w:val="0"/>
        <w:ind w:firstLine="567"/>
        <w:rPr>
          <w:sz w:val="24"/>
        </w:rPr>
      </w:pPr>
      <w:r w:rsidRPr="007C4BA4">
        <w:rPr>
          <w:sz w:val="24"/>
        </w:rPr>
        <w:t>11.11.1 Марка и модель прибора для измерения температуры,</w:t>
      </w:r>
    </w:p>
    <w:p w:rsidR="007C4BA4" w:rsidRPr="007C4BA4" w:rsidRDefault="007C4BA4" w:rsidP="007C4BA4">
      <w:pPr>
        <w:autoSpaceDE w:val="0"/>
        <w:autoSpaceDN w:val="0"/>
        <w:adjustRightInd w:val="0"/>
        <w:ind w:firstLine="567"/>
        <w:rPr>
          <w:sz w:val="24"/>
        </w:rPr>
      </w:pPr>
      <w:r w:rsidRPr="007C4BA4">
        <w:rPr>
          <w:sz w:val="24"/>
        </w:rPr>
        <w:t>11.11.2 Марка и модель регулятора температуры, и</w:t>
      </w:r>
    </w:p>
    <w:p w:rsidR="007C4BA4" w:rsidRPr="007C4BA4" w:rsidRDefault="007C4BA4" w:rsidP="00FF79AA">
      <w:pPr>
        <w:autoSpaceDE w:val="0"/>
        <w:autoSpaceDN w:val="0"/>
        <w:adjustRightInd w:val="0"/>
        <w:ind w:firstLine="567"/>
        <w:rPr>
          <w:sz w:val="24"/>
        </w:rPr>
      </w:pPr>
      <w:r w:rsidRPr="007C4BA4">
        <w:rPr>
          <w:sz w:val="24"/>
        </w:rPr>
        <w:t>11.11.3 Количество термопар. Материал термопары, размер провода, метод крепления, экранирование и запись калибровки.</w:t>
      </w:r>
    </w:p>
    <w:p w:rsidR="007C4BA4" w:rsidRPr="007C4BA4" w:rsidRDefault="007C4BA4" w:rsidP="007C4BA4">
      <w:pPr>
        <w:autoSpaceDE w:val="0"/>
        <w:autoSpaceDN w:val="0"/>
        <w:adjustRightInd w:val="0"/>
        <w:ind w:firstLine="567"/>
        <w:rPr>
          <w:sz w:val="24"/>
        </w:rPr>
      </w:pPr>
      <w:r w:rsidRPr="007C4BA4">
        <w:rPr>
          <w:sz w:val="24"/>
        </w:rPr>
        <w:t>11.12 Информация в журнале испытаний:</w:t>
      </w:r>
    </w:p>
    <w:p w:rsidR="007C4BA4" w:rsidRPr="007C4BA4" w:rsidRDefault="007C4BA4" w:rsidP="007C4BA4">
      <w:pPr>
        <w:autoSpaceDE w:val="0"/>
        <w:autoSpaceDN w:val="0"/>
        <w:adjustRightInd w:val="0"/>
        <w:ind w:firstLine="567"/>
        <w:rPr>
          <w:sz w:val="24"/>
        </w:rPr>
      </w:pPr>
      <w:r w:rsidRPr="007C4BA4">
        <w:rPr>
          <w:sz w:val="24"/>
        </w:rPr>
        <w:t>11.12.1 Частота и амплитуда температурного цикла до приложения силы,</w:t>
      </w:r>
    </w:p>
    <w:p w:rsidR="007C4BA4" w:rsidRPr="007C4BA4" w:rsidRDefault="007C4BA4" w:rsidP="007C4BA4">
      <w:pPr>
        <w:autoSpaceDE w:val="0"/>
        <w:autoSpaceDN w:val="0"/>
        <w:adjustRightInd w:val="0"/>
        <w:ind w:firstLine="567"/>
        <w:rPr>
          <w:sz w:val="24"/>
        </w:rPr>
      </w:pPr>
      <w:r w:rsidRPr="007C4BA4">
        <w:rPr>
          <w:sz w:val="24"/>
        </w:rPr>
        <w:t>11.12.2 Дата и время дня каждого наблюдения за удлинением и температурой испытания, и</w:t>
      </w:r>
    </w:p>
    <w:p w:rsidR="007C4BA4" w:rsidRPr="007C4BA4" w:rsidRDefault="007C4BA4" w:rsidP="00FF79AA">
      <w:pPr>
        <w:autoSpaceDE w:val="0"/>
        <w:autoSpaceDN w:val="0"/>
        <w:adjustRightInd w:val="0"/>
        <w:ind w:firstLine="567"/>
        <w:rPr>
          <w:sz w:val="24"/>
        </w:rPr>
      </w:pPr>
      <w:r w:rsidRPr="007C4BA4">
        <w:rPr>
          <w:sz w:val="24"/>
        </w:rPr>
        <w:t>11.12.3 Тип поверхности (обработанная, литая, прокатная).</w:t>
      </w:r>
    </w:p>
    <w:p w:rsidR="007C4BA4" w:rsidRPr="007C4BA4" w:rsidRDefault="007C4BA4" w:rsidP="007C4BA4">
      <w:pPr>
        <w:autoSpaceDE w:val="0"/>
        <w:autoSpaceDN w:val="0"/>
        <w:adjustRightInd w:val="0"/>
        <w:ind w:firstLine="567"/>
        <w:rPr>
          <w:sz w:val="24"/>
        </w:rPr>
      </w:pPr>
      <w:r w:rsidRPr="007C4BA4">
        <w:rPr>
          <w:sz w:val="24"/>
        </w:rPr>
        <w:t>11.13 Другие размеры:</w:t>
      </w:r>
    </w:p>
    <w:p w:rsidR="007C4BA4" w:rsidRPr="007C4BA4" w:rsidRDefault="007C4BA4" w:rsidP="007C4BA4">
      <w:pPr>
        <w:autoSpaceDE w:val="0"/>
        <w:autoSpaceDN w:val="0"/>
        <w:adjustRightInd w:val="0"/>
        <w:ind w:firstLine="567"/>
        <w:rPr>
          <w:sz w:val="24"/>
        </w:rPr>
      </w:pPr>
      <w:r w:rsidRPr="007C4BA4">
        <w:rPr>
          <w:sz w:val="24"/>
        </w:rPr>
        <w:t>11.13.1 Радиус сопряжения,</w:t>
      </w:r>
    </w:p>
    <w:p w:rsidR="007C4BA4" w:rsidRPr="007C4BA4" w:rsidRDefault="007C4BA4" w:rsidP="007C4BA4">
      <w:pPr>
        <w:autoSpaceDE w:val="0"/>
        <w:autoSpaceDN w:val="0"/>
        <w:adjustRightInd w:val="0"/>
        <w:ind w:firstLine="567"/>
        <w:rPr>
          <w:sz w:val="24"/>
        </w:rPr>
      </w:pPr>
      <w:r w:rsidRPr="007C4BA4">
        <w:rPr>
          <w:sz w:val="24"/>
        </w:rPr>
        <w:t>11.13.2 Диаметр или ширина и толщина в буртиках,</w:t>
      </w:r>
    </w:p>
    <w:p w:rsidR="007C4BA4" w:rsidRPr="007C4BA4" w:rsidRDefault="007C4BA4" w:rsidP="007C4BA4">
      <w:pPr>
        <w:autoSpaceDE w:val="0"/>
        <w:autoSpaceDN w:val="0"/>
        <w:adjustRightInd w:val="0"/>
        <w:ind w:firstLine="567"/>
        <w:rPr>
          <w:sz w:val="24"/>
        </w:rPr>
      </w:pPr>
      <w:r w:rsidRPr="007C4BA4">
        <w:rPr>
          <w:sz w:val="24"/>
        </w:rPr>
        <w:t>11.13.3 Тип захвата (резьбовой, шарнирный, с буртиком и т.д.) и обработанный или литой, и</w:t>
      </w:r>
    </w:p>
    <w:p w:rsidR="007C4BA4" w:rsidRPr="007C4BA4" w:rsidRDefault="007C4BA4" w:rsidP="007C4BA4">
      <w:pPr>
        <w:autoSpaceDE w:val="0"/>
        <w:autoSpaceDN w:val="0"/>
        <w:adjustRightInd w:val="0"/>
        <w:ind w:firstLine="567"/>
        <w:rPr>
          <w:sz w:val="24"/>
        </w:rPr>
      </w:pPr>
      <w:r w:rsidRPr="007C4BA4">
        <w:rPr>
          <w:sz w:val="24"/>
        </w:rPr>
        <w:t>11.13.4 Общая длина образца (если используется (не рекомендуется)).</w:t>
      </w:r>
    </w:p>
    <w:p w:rsidR="007C4BA4" w:rsidRPr="007C4BA4" w:rsidRDefault="007C4BA4" w:rsidP="007C4BA4">
      <w:pPr>
        <w:autoSpaceDE w:val="0"/>
        <w:autoSpaceDN w:val="0"/>
        <w:adjustRightInd w:val="0"/>
        <w:ind w:firstLine="567"/>
        <w:rPr>
          <w:sz w:val="24"/>
        </w:rPr>
      </w:pPr>
      <w:r w:rsidRPr="007C4BA4">
        <w:rPr>
          <w:sz w:val="24"/>
        </w:rPr>
        <w:t xml:space="preserve">11.13.5 Удлинение </w:t>
      </w:r>
      <w:r w:rsidR="00A8664C">
        <w:rPr>
          <w:sz w:val="24"/>
        </w:rPr>
        <w:t xml:space="preserve"> (в процентах</w:t>
      </w:r>
      <w:r w:rsidR="00A8664C" w:rsidRPr="007C4BA4">
        <w:rPr>
          <w:sz w:val="24"/>
        </w:rPr>
        <w:t xml:space="preserve">) </w:t>
      </w:r>
      <w:r w:rsidRPr="007C4BA4">
        <w:rPr>
          <w:sz w:val="24"/>
        </w:rPr>
        <w:t xml:space="preserve"> от общих измерений на основе скорректированной калибровочной длины (не рекомендуется).</w:t>
      </w:r>
    </w:p>
    <w:p w:rsidR="007C4BA4" w:rsidRDefault="007C4BA4" w:rsidP="007C4BA4">
      <w:pPr>
        <w:autoSpaceDE w:val="0"/>
        <w:autoSpaceDN w:val="0"/>
        <w:adjustRightInd w:val="0"/>
        <w:ind w:firstLine="567"/>
        <w:rPr>
          <w:sz w:val="24"/>
        </w:rPr>
      </w:pPr>
    </w:p>
    <w:p w:rsidR="00EF0AEF" w:rsidRDefault="00EF0AEF" w:rsidP="007C4BA4">
      <w:pPr>
        <w:autoSpaceDE w:val="0"/>
        <w:autoSpaceDN w:val="0"/>
        <w:adjustRightInd w:val="0"/>
        <w:ind w:firstLine="567"/>
        <w:rPr>
          <w:sz w:val="24"/>
        </w:rPr>
      </w:pPr>
    </w:p>
    <w:p w:rsidR="00EF0AEF" w:rsidRPr="007C4BA4" w:rsidRDefault="00EF0AEF" w:rsidP="007C4BA4">
      <w:pPr>
        <w:autoSpaceDE w:val="0"/>
        <w:autoSpaceDN w:val="0"/>
        <w:adjustRightInd w:val="0"/>
        <w:ind w:firstLine="567"/>
        <w:rPr>
          <w:sz w:val="24"/>
        </w:rPr>
      </w:pPr>
    </w:p>
    <w:p w:rsidR="00FF79AA" w:rsidRPr="00FF79AA" w:rsidRDefault="00FF79AA" w:rsidP="00FF79AA">
      <w:pPr>
        <w:pStyle w:val="10"/>
        <w:numPr>
          <w:ilvl w:val="0"/>
          <w:numId w:val="4"/>
        </w:numPr>
        <w:tabs>
          <w:tab w:val="clear" w:pos="1134"/>
          <w:tab w:val="clear" w:pos="1605"/>
          <w:tab w:val="num" w:pos="0"/>
          <w:tab w:val="left" w:pos="851"/>
        </w:tabs>
        <w:spacing w:before="0" w:after="0"/>
        <w:ind w:left="0" w:firstLine="567"/>
        <w:rPr>
          <w:sz w:val="24"/>
          <w:szCs w:val="24"/>
        </w:rPr>
      </w:pPr>
      <w:r w:rsidRPr="00FF79AA">
        <w:rPr>
          <w:sz w:val="24"/>
          <w:szCs w:val="24"/>
        </w:rPr>
        <w:lastRenderedPageBreak/>
        <w:t xml:space="preserve"> </w:t>
      </w:r>
      <w:bookmarkStart w:id="50" w:name="_Toc49197783"/>
      <w:proofErr w:type="spellStart"/>
      <w:r w:rsidRPr="00FF79AA">
        <w:rPr>
          <w:sz w:val="24"/>
          <w:szCs w:val="24"/>
        </w:rPr>
        <w:t>Прецизионность</w:t>
      </w:r>
      <w:proofErr w:type="spellEnd"/>
      <w:r w:rsidRPr="00FF79AA">
        <w:rPr>
          <w:sz w:val="24"/>
          <w:szCs w:val="24"/>
        </w:rPr>
        <w:t xml:space="preserve"> и систематическая ошибка</w:t>
      </w:r>
      <w:bookmarkEnd w:id="50"/>
    </w:p>
    <w:p w:rsidR="00FF79AA" w:rsidRPr="00FF79AA" w:rsidRDefault="00FF79AA" w:rsidP="00FF79AA">
      <w:pPr>
        <w:autoSpaceDE w:val="0"/>
        <w:autoSpaceDN w:val="0"/>
        <w:adjustRightInd w:val="0"/>
        <w:ind w:firstLine="567"/>
        <w:rPr>
          <w:sz w:val="24"/>
        </w:rPr>
      </w:pPr>
    </w:p>
    <w:p w:rsidR="00FF79AA" w:rsidRPr="00FF79AA" w:rsidRDefault="00FF79AA" w:rsidP="00FF79AA">
      <w:pPr>
        <w:autoSpaceDE w:val="0"/>
        <w:autoSpaceDN w:val="0"/>
        <w:adjustRightInd w:val="0"/>
        <w:ind w:firstLine="567"/>
        <w:rPr>
          <w:sz w:val="24"/>
        </w:rPr>
      </w:pPr>
      <w:r w:rsidRPr="00FF79AA">
        <w:rPr>
          <w:sz w:val="24"/>
        </w:rPr>
        <w:t xml:space="preserve">12.1 </w:t>
      </w:r>
      <w:proofErr w:type="spellStart"/>
      <w:r w:rsidRPr="00FF79AA">
        <w:rPr>
          <w:sz w:val="24"/>
        </w:rPr>
        <w:t>Прецизионность</w:t>
      </w:r>
      <w:proofErr w:type="spellEnd"/>
      <w:r w:rsidRPr="00FF79AA">
        <w:rPr>
          <w:sz w:val="24"/>
        </w:rPr>
        <w:t xml:space="preserve">. </w:t>
      </w:r>
      <w:proofErr w:type="spellStart"/>
      <w:r w:rsidRPr="00FF79AA">
        <w:rPr>
          <w:sz w:val="24"/>
        </w:rPr>
        <w:t>Прецизионность</w:t>
      </w:r>
      <w:proofErr w:type="spellEnd"/>
      <w:r w:rsidRPr="00FF79AA">
        <w:rPr>
          <w:sz w:val="24"/>
        </w:rPr>
        <w:t xml:space="preserve"> измерения времени разрыва зависит от условий испытаний, таких как температура, материал и напряжение. Она не может сводиться к единственному числу. Это изменение показано значениями в таблице 1 для нескольких условий, которые прошли всесторонние испытания. Было установлено, что время разрыва, время для определенной деформации и уменьшение площади были равномерно распределены при построении логарифма величин. Таким образом, ожидаемое соотношение между двумя испытаниями одной и той же партии определяется с точки зрения соотношений времени. С другой стороны, было обнаружено, что значения удлинения, как правило, распределяются без преобразования в логарифмы. Тем не менее, закономерность двух испытаний одной и той же партии были преобразованы в форму отношения для сравнения непосредственно с другими количествами. Стандартные отклонения были приведены для логарифма количества или самого количества в зависимости от того, какая мера была первоначально зарегистрирована.</w:t>
      </w:r>
    </w:p>
    <w:p w:rsidR="00FF79AA" w:rsidRPr="00FF79AA" w:rsidRDefault="00FF79AA" w:rsidP="00FF79AA">
      <w:pPr>
        <w:autoSpaceDE w:val="0"/>
        <w:autoSpaceDN w:val="0"/>
        <w:adjustRightInd w:val="0"/>
        <w:ind w:firstLine="567"/>
        <w:rPr>
          <w:sz w:val="24"/>
        </w:rPr>
      </w:pPr>
      <w:r w:rsidRPr="00FF79AA">
        <w:rPr>
          <w:sz w:val="24"/>
        </w:rPr>
        <w:t>12.2 В статистической терминологии метода испытаний систематическая ошибка</w:t>
      </w:r>
      <w:r w:rsidR="00EF0AEF">
        <w:rPr>
          <w:sz w:val="24"/>
        </w:rPr>
        <w:t xml:space="preserve"> </w:t>
      </w:r>
      <w:proofErr w:type="gramStart"/>
      <w:r w:rsidR="00EF0AEF">
        <w:rPr>
          <w:sz w:val="24"/>
        </w:rPr>
        <w:t xml:space="preserve">– </w:t>
      </w:r>
      <w:r w:rsidRPr="00FF79AA">
        <w:rPr>
          <w:sz w:val="24"/>
        </w:rPr>
        <w:t xml:space="preserve"> это</w:t>
      </w:r>
      <w:proofErr w:type="gramEnd"/>
      <w:r w:rsidRPr="00FF79AA">
        <w:rPr>
          <w:sz w:val="24"/>
        </w:rPr>
        <w:t xml:space="preserve"> разница между средним значением испытания, определенным методом, и контрольным или истинным значением испытания, обычно определяемым другими, более точными методами измерения. Опорные значения, определенные таким образом, не существуют для испытаний на ползучесть и разрыв, поскольку значения свойств испытания являются функцией метода испытания. Таким образом, систематическая ошибка не может быть определена.</w:t>
      </w:r>
    </w:p>
    <w:p w:rsidR="00FF79AA" w:rsidRDefault="00FF79AA" w:rsidP="00FF79AA">
      <w:pPr>
        <w:autoSpaceDE w:val="0"/>
        <w:autoSpaceDN w:val="0"/>
        <w:adjustRightInd w:val="0"/>
        <w:ind w:firstLine="567"/>
        <w:rPr>
          <w:sz w:val="24"/>
        </w:rPr>
      </w:pPr>
      <w:r w:rsidRPr="00FF79AA">
        <w:rPr>
          <w:sz w:val="24"/>
        </w:rPr>
        <w:t>12.3 Изменение свойств испытуемых материалов оказывает большее влияние на результаты измерений, чем неточн</w:t>
      </w:r>
      <w:r w:rsidR="00DB1E2C">
        <w:rPr>
          <w:sz w:val="24"/>
        </w:rPr>
        <w:t xml:space="preserve">ости в методе испытаний </w:t>
      </w:r>
      <w:r w:rsidR="00DB1E2C" w:rsidRPr="00DB1E2C">
        <w:rPr>
          <w:sz w:val="24"/>
        </w:rPr>
        <w:t>[</w:t>
      </w:r>
      <w:r w:rsidR="00DB1E2C">
        <w:rPr>
          <w:sz w:val="24"/>
        </w:rPr>
        <w:t>11, 14</w:t>
      </w:r>
      <w:r w:rsidR="00DB1E2C" w:rsidRPr="00DB1E2C">
        <w:rPr>
          <w:sz w:val="24"/>
        </w:rPr>
        <w:t>]</w:t>
      </w:r>
      <w:r w:rsidRPr="00FF79AA">
        <w:rPr>
          <w:sz w:val="24"/>
        </w:rPr>
        <w:t>.</w:t>
      </w:r>
    </w:p>
    <w:p w:rsidR="00FF79AA" w:rsidRPr="00FF79AA" w:rsidRDefault="00FF79AA" w:rsidP="00FF79AA">
      <w:pPr>
        <w:autoSpaceDE w:val="0"/>
        <w:autoSpaceDN w:val="0"/>
        <w:adjustRightInd w:val="0"/>
        <w:ind w:firstLine="567"/>
        <w:rPr>
          <w:sz w:val="24"/>
        </w:rPr>
      </w:pPr>
    </w:p>
    <w:p w:rsidR="00EF0AEF" w:rsidRPr="00FF79AA" w:rsidRDefault="00EF0AEF" w:rsidP="00EF0AEF">
      <w:pPr>
        <w:autoSpaceDE w:val="0"/>
        <w:autoSpaceDN w:val="0"/>
        <w:adjustRightInd w:val="0"/>
        <w:ind w:firstLine="567"/>
        <w:jc w:val="center"/>
        <w:rPr>
          <w:b/>
          <w:sz w:val="24"/>
        </w:rPr>
      </w:pPr>
      <w:r w:rsidRPr="00FF79AA">
        <w:rPr>
          <w:b/>
          <w:sz w:val="24"/>
        </w:rPr>
        <w:t>Таблица 1</w:t>
      </w:r>
      <w:r>
        <w:rPr>
          <w:b/>
          <w:sz w:val="24"/>
        </w:rPr>
        <w:t xml:space="preserve"> – </w:t>
      </w:r>
      <w:r w:rsidRPr="00FF79AA">
        <w:rPr>
          <w:b/>
          <w:sz w:val="24"/>
        </w:rPr>
        <w:t>Мера изменчивости измеренных свойств</w:t>
      </w:r>
    </w:p>
    <w:p w:rsidR="00EF0AEF" w:rsidRPr="00FF79AA" w:rsidRDefault="00EF0AEF" w:rsidP="00EF0AEF">
      <w:pPr>
        <w:autoSpaceDE w:val="0"/>
        <w:autoSpaceDN w:val="0"/>
        <w:adjustRightInd w:val="0"/>
        <w:ind w:firstLine="567"/>
        <w:rPr>
          <w:sz w:val="24"/>
        </w:rPr>
      </w:pPr>
    </w:p>
    <w:tbl>
      <w:tblPr>
        <w:tblStyle w:val="aa"/>
        <w:tblW w:w="5092" w:type="pct"/>
        <w:jc w:val="center"/>
        <w:tblLook w:val="04A0" w:firstRow="1" w:lastRow="0" w:firstColumn="1" w:lastColumn="0" w:noHBand="0" w:noVBand="1"/>
      </w:tblPr>
      <w:tblGrid>
        <w:gridCol w:w="739"/>
        <w:gridCol w:w="1407"/>
        <w:gridCol w:w="785"/>
        <w:gridCol w:w="1193"/>
        <w:gridCol w:w="785"/>
        <w:gridCol w:w="733"/>
        <w:gridCol w:w="1165"/>
        <w:gridCol w:w="748"/>
        <w:gridCol w:w="702"/>
        <w:gridCol w:w="666"/>
        <w:gridCol w:w="823"/>
      </w:tblGrid>
      <w:tr w:rsidR="00EF0AEF" w:rsidRPr="00EF0AEF" w:rsidTr="00EF0AEF">
        <w:trPr>
          <w:cantSplit/>
          <w:trHeight w:val="454"/>
          <w:jc w:val="center"/>
        </w:trPr>
        <w:tc>
          <w:tcPr>
            <w:tcW w:w="379"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roofErr w:type="spellStart"/>
            <w:proofErr w:type="gramStart"/>
            <w:r w:rsidRPr="00EF0AEF">
              <w:rPr>
                <w:sz w:val="20"/>
                <w:szCs w:val="20"/>
              </w:rPr>
              <w:t>Ссыл</w:t>
            </w:r>
            <w:proofErr w:type="spellEnd"/>
            <w:r>
              <w:rPr>
                <w:sz w:val="20"/>
                <w:szCs w:val="20"/>
              </w:rPr>
              <w:t>-</w:t>
            </w:r>
            <w:r w:rsidRPr="00EF0AEF">
              <w:rPr>
                <w:sz w:val="20"/>
                <w:szCs w:val="20"/>
              </w:rPr>
              <w:t>ка</w:t>
            </w:r>
            <w:proofErr w:type="gramEnd"/>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Материал</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 xml:space="preserve">Время </w:t>
            </w:r>
            <w:proofErr w:type="spellStart"/>
            <w:proofErr w:type="gramStart"/>
            <w:r w:rsidRPr="00EF0AEF">
              <w:rPr>
                <w:sz w:val="20"/>
                <w:szCs w:val="20"/>
              </w:rPr>
              <w:t>разры</w:t>
            </w:r>
            <w:r>
              <w:rPr>
                <w:sz w:val="20"/>
                <w:szCs w:val="20"/>
              </w:rPr>
              <w:t>-</w:t>
            </w:r>
            <w:r w:rsidRPr="00EF0AEF">
              <w:rPr>
                <w:sz w:val="20"/>
                <w:szCs w:val="20"/>
              </w:rPr>
              <w:t>ва</w:t>
            </w:r>
            <w:proofErr w:type="spellEnd"/>
            <w:proofErr w:type="gramEnd"/>
            <w:r w:rsidRPr="00EF0AEF">
              <w:rPr>
                <w:sz w:val="20"/>
                <w:szCs w:val="20"/>
              </w:rPr>
              <w:t xml:space="preserve">               ч</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roofErr w:type="spellStart"/>
            <w:proofErr w:type="gramStart"/>
            <w:r w:rsidRPr="00EF0AEF">
              <w:rPr>
                <w:sz w:val="20"/>
                <w:szCs w:val="20"/>
              </w:rPr>
              <w:t>Температу</w:t>
            </w:r>
            <w:r>
              <w:rPr>
                <w:sz w:val="20"/>
                <w:szCs w:val="20"/>
              </w:rPr>
              <w:t>-</w:t>
            </w:r>
            <w:r w:rsidRPr="00EF0AEF">
              <w:rPr>
                <w:sz w:val="20"/>
                <w:szCs w:val="20"/>
              </w:rPr>
              <w:t>ра</w:t>
            </w:r>
            <w:proofErr w:type="spellEnd"/>
            <w:proofErr w:type="gramEnd"/>
          </w:p>
          <w:p w:rsidR="00EF0AEF" w:rsidRPr="00EF0AEF" w:rsidRDefault="00EF0AEF" w:rsidP="00FE37BF">
            <w:pPr>
              <w:autoSpaceDE w:val="0"/>
              <w:autoSpaceDN w:val="0"/>
              <w:adjustRightInd w:val="0"/>
              <w:jc w:val="center"/>
              <w:rPr>
                <w:sz w:val="20"/>
                <w:szCs w:val="20"/>
              </w:rPr>
            </w:pPr>
            <w:r w:rsidRPr="00EF0AEF">
              <w:rPr>
                <w:sz w:val="20"/>
                <w:szCs w:val="20"/>
              </w:rPr>
              <w:t>°C (°F)</w:t>
            </w:r>
          </w:p>
        </w:tc>
        <w:tc>
          <w:tcPr>
            <w:tcW w:w="2884" w:type="pct"/>
            <w:gridSpan w:val="7"/>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vertAlign w:val="superscript"/>
                <w:lang w:val="en-US"/>
              </w:rPr>
            </w:pPr>
            <w:r w:rsidRPr="00EF0AEF">
              <w:rPr>
                <w:sz w:val="20"/>
                <w:szCs w:val="20"/>
              </w:rPr>
              <w:t>Мера изменчивости измеренных свойств</w:t>
            </w:r>
            <w:r w:rsidRPr="00EF0AEF">
              <w:rPr>
                <w:sz w:val="20"/>
                <w:szCs w:val="20"/>
                <w:vertAlign w:val="superscript"/>
                <w:lang w:val="en-US"/>
              </w:rPr>
              <w:t>A</w:t>
            </w:r>
          </w:p>
        </w:tc>
      </w:tr>
      <w:tr w:rsidR="00EF0AEF" w:rsidRPr="00EF0AEF" w:rsidTr="00EF0AEF">
        <w:trPr>
          <w:cantSplit/>
          <w:trHeight w:val="454"/>
          <w:jc w:val="center"/>
        </w:trPr>
        <w:tc>
          <w:tcPr>
            <w:tcW w:w="379"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 xml:space="preserve">Время </w:t>
            </w:r>
            <w:proofErr w:type="spellStart"/>
            <w:proofErr w:type="gramStart"/>
            <w:r w:rsidRPr="00EF0AEF">
              <w:rPr>
                <w:sz w:val="20"/>
                <w:szCs w:val="20"/>
              </w:rPr>
              <w:t>разры</w:t>
            </w:r>
            <w:r>
              <w:rPr>
                <w:sz w:val="20"/>
                <w:szCs w:val="20"/>
              </w:rPr>
              <w:t>-</w:t>
            </w:r>
            <w:r w:rsidRPr="00EF0AEF">
              <w:rPr>
                <w:sz w:val="20"/>
                <w:szCs w:val="20"/>
              </w:rPr>
              <w:t>ва</w:t>
            </w:r>
            <w:proofErr w:type="spellEnd"/>
            <w:proofErr w:type="gramEnd"/>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RA</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Удлинение</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MC</w:t>
            </w:r>
            <w:r w:rsidRPr="00EF0AEF">
              <w:rPr>
                <w:sz w:val="20"/>
                <w:szCs w:val="20"/>
                <w:lang w:val="en-US"/>
              </w:rPr>
              <w:t>R</w:t>
            </w:r>
            <w:r w:rsidRPr="00EF0AEF">
              <w:rPr>
                <w:sz w:val="20"/>
                <w:szCs w:val="20"/>
                <w:vertAlign w:val="superscript"/>
              </w:rPr>
              <w:t>B</w:t>
            </w:r>
          </w:p>
        </w:tc>
        <w:tc>
          <w:tcPr>
            <w:tcW w:w="1123" w:type="pct"/>
            <w:gridSpan w:val="3"/>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Время для полной деформации</w:t>
            </w:r>
          </w:p>
        </w:tc>
      </w:tr>
      <w:tr w:rsidR="00EF0AEF" w:rsidRPr="00EF0AEF" w:rsidTr="00EF0AEF">
        <w:trPr>
          <w:trHeight w:val="454"/>
          <w:jc w:val="center"/>
        </w:trPr>
        <w:tc>
          <w:tcPr>
            <w:tcW w:w="379"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722"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403"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612"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403"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376"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598"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384" w:type="pct"/>
            <w:vMerge/>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5 %</w:t>
            </w:r>
          </w:p>
        </w:tc>
        <w:tc>
          <w:tcPr>
            <w:tcW w:w="297" w:type="pct"/>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0%</w:t>
            </w:r>
          </w:p>
        </w:tc>
        <w:tc>
          <w:tcPr>
            <w:tcW w:w="431" w:type="pct"/>
            <w:tcBorders>
              <w:top w:val="single" w:sz="4" w:space="0" w:color="auto"/>
              <w:left w:val="single" w:sz="4" w:space="0" w:color="auto"/>
              <w:bottom w:val="doub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2</w:t>
            </w:r>
            <w:r>
              <w:rPr>
                <w:sz w:val="20"/>
                <w:szCs w:val="20"/>
              </w:rPr>
              <w:t>,</w:t>
            </w:r>
            <w:r w:rsidRPr="00EF0AEF">
              <w:rPr>
                <w:sz w:val="20"/>
                <w:szCs w:val="20"/>
              </w:rPr>
              <w:t>0 %</w:t>
            </w:r>
          </w:p>
        </w:tc>
      </w:tr>
      <w:tr w:rsidR="00EF0AEF" w:rsidRPr="00EF0AEF" w:rsidTr="00EF0AEF">
        <w:trPr>
          <w:trHeight w:val="454"/>
          <w:jc w:val="center"/>
        </w:trPr>
        <w:tc>
          <w:tcPr>
            <w:tcW w:w="379" w:type="pct"/>
            <w:vMerge w:val="restart"/>
            <w:tcBorders>
              <w:top w:val="doub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lang w:val="en-US"/>
              </w:rPr>
              <w:t>[</w:t>
            </w:r>
            <w:r w:rsidRPr="00EF0AEF">
              <w:rPr>
                <w:sz w:val="20"/>
                <w:szCs w:val="20"/>
              </w:rPr>
              <w:t>11</w:t>
            </w:r>
            <w:r w:rsidRPr="00EF0AEF">
              <w:rPr>
                <w:sz w:val="20"/>
                <w:szCs w:val="20"/>
                <w:lang w:val="en-US"/>
              </w:rPr>
              <w:t>]</w:t>
            </w:r>
            <w:r w:rsidRPr="00EF0AEF">
              <w:rPr>
                <w:sz w:val="20"/>
                <w:szCs w:val="20"/>
                <w:vertAlign w:val="superscript"/>
              </w:rPr>
              <w:t>C</w:t>
            </w:r>
          </w:p>
        </w:tc>
        <w:tc>
          <w:tcPr>
            <w:tcW w:w="722" w:type="pct"/>
            <w:vMerge w:val="restart"/>
            <w:tcBorders>
              <w:top w:val="doub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2S Алюминий</w:t>
            </w:r>
          </w:p>
        </w:tc>
        <w:tc>
          <w:tcPr>
            <w:tcW w:w="403" w:type="pct"/>
            <w:vMerge w:val="restart"/>
            <w:tcBorders>
              <w:top w:val="doub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от 0,1 до 62</w:t>
            </w:r>
          </w:p>
        </w:tc>
        <w:tc>
          <w:tcPr>
            <w:tcW w:w="612" w:type="pct"/>
            <w:tcBorders>
              <w:top w:val="doub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482</w:t>
            </w:r>
          </w:p>
        </w:tc>
        <w:tc>
          <w:tcPr>
            <w:tcW w:w="403" w:type="pct"/>
            <w:tcBorders>
              <w:top w:val="doub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146</w:t>
            </w:r>
          </w:p>
        </w:tc>
        <w:tc>
          <w:tcPr>
            <w:tcW w:w="376" w:type="pct"/>
            <w:tcBorders>
              <w:top w:val="doub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088</w:t>
            </w:r>
          </w:p>
        </w:tc>
        <w:tc>
          <w:tcPr>
            <w:tcW w:w="598" w:type="pct"/>
            <w:tcBorders>
              <w:top w:val="doub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7</w:t>
            </w:r>
            <w:r>
              <w:rPr>
                <w:sz w:val="20"/>
                <w:szCs w:val="20"/>
              </w:rPr>
              <w:t>,</w:t>
            </w:r>
            <w:r w:rsidRPr="00EF0AEF">
              <w:rPr>
                <w:sz w:val="20"/>
                <w:szCs w:val="20"/>
              </w:rPr>
              <w:t>0 %</w:t>
            </w:r>
            <w:r w:rsidRPr="00EF0AEF">
              <w:rPr>
                <w:sz w:val="20"/>
                <w:szCs w:val="20"/>
                <w:vertAlign w:val="superscript"/>
              </w:rPr>
              <w:t xml:space="preserve"> D</w:t>
            </w:r>
          </w:p>
        </w:tc>
        <w:tc>
          <w:tcPr>
            <w:tcW w:w="384" w:type="pct"/>
            <w:tcBorders>
              <w:top w:val="doub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doub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doub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doub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r w:rsidR="00EF0AEF" w:rsidRPr="00EF0AEF" w:rsidTr="00EF0AEF">
        <w:trPr>
          <w:trHeight w:val="454"/>
          <w:jc w:val="center"/>
        </w:trPr>
        <w:tc>
          <w:tcPr>
            <w:tcW w:w="379"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(900)</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(2</w:t>
            </w:r>
            <w:r>
              <w:rPr>
                <w:sz w:val="20"/>
                <w:szCs w:val="20"/>
              </w:rPr>
              <w:t>,</w:t>
            </w:r>
            <w:r w:rsidRPr="00EF0AEF">
              <w:rPr>
                <w:sz w:val="20"/>
                <w:szCs w:val="20"/>
              </w:rPr>
              <w:t>6)</w:t>
            </w:r>
          </w:p>
        </w:tc>
        <w:tc>
          <w:tcPr>
            <w:tcW w:w="376"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7)</w:t>
            </w:r>
          </w:p>
        </w:tc>
        <w:tc>
          <w:tcPr>
            <w:tcW w:w="598"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(2</w:t>
            </w:r>
            <w:r>
              <w:rPr>
                <w:sz w:val="20"/>
                <w:szCs w:val="20"/>
              </w:rPr>
              <w:t>,</w:t>
            </w:r>
            <w:r w:rsidRPr="00EF0AEF">
              <w:rPr>
                <w:sz w:val="20"/>
                <w:szCs w:val="20"/>
              </w:rPr>
              <w:t>6)</w:t>
            </w:r>
          </w:p>
        </w:tc>
        <w:tc>
          <w:tcPr>
            <w:tcW w:w="384"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r w:rsidR="00EF0AEF" w:rsidRPr="00EF0AEF" w:rsidTr="00EF0AEF">
        <w:trPr>
          <w:trHeight w:val="454"/>
          <w:jc w:val="center"/>
        </w:trPr>
        <w:tc>
          <w:tcPr>
            <w:tcW w:w="379"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lang w:val="en-US"/>
              </w:rPr>
              <w:t>[</w:t>
            </w:r>
            <w:r w:rsidRPr="00EF0AEF">
              <w:rPr>
                <w:sz w:val="20"/>
                <w:szCs w:val="20"/>
              </w:rPr>
              <w:t>12</w:t>
            </w:r>
            <w:r w:rsidRPr="00EF0AEF">
              <w:rPr>
                <w:sz w:val="20"/>
                <w:szCs w:val="20"/>
                <w:lang w:val="en-US"/>
              </w:rPr>
              <w:t>]</w:t>
            </w:r>
            <w:r w:rsidRPr="00EF0AEF">
              <w:rPr>
                <w:sz w:val="20"/>
                <w:szCs w:val="20"/>
                <w:vertAlign w:val="superscript"/>
              </w:rPr>
              <w:t>E</w:t>
            </w:r>
          </w:p>
        </w:tc>
        <w:tc>
          <w:tcPr>
            <w:tcW w:w="72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304 нержавеющая</w:t>
            </w:r>
          </w:p>
        </w:tc>
        <w:tc>
          <w:tcPr>
            <w:tcW w:w="403" w:type="pct"/>
            <w:vMerge w:val="restar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p w:rsidR="00EF0AEF" w:rsidRPr="00EF0AEF" w:rsidRDefault="00EF0AEF" w:rsidP="00FE37BF">
            <w:pPr>
              <w:autoSpaceDE w:val="0"/>
              <w:autoSpaceDN w:val="0"/>
              <w:adjustRightInd w:val="0"/>
              <w:jc w:val="center"/>
              <w:rPr>
                <w:sz w:val="20"/>
                <w:szCs w:val="20"/>
              </w:rPr>
            </w:pPr>
            <w:r w:rsidRPr="00EF0AEF">
              <w:rPr>
                <w:sz w:val="20"/>
                <w:szCs w:val="20"/>
              </w:rPr>
              <w:t>100</w:t>
            </w: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732</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11 %</w:t>
            </w:r>
          </w:p>
        </w:tc>
        <w:tc>
          <w:tcPr>
            <w:tcW w:w="376"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041</w:t>
            </w:r>
          </w:p>
        </w:tc>
        <w:tc>
          <w:tcPr>
            <w:tcW w:w="598"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11</w:t>
            </w:r>
            <w:r>
              <w:rPr>
                <w:sz w:val="20"/>
                <w:szCs w:val="20"/>
              </w:rPr>
              <w:t>,</w:t>
            </w:r>
            <w:r w:rsidRPr="00EF0AEF">
              <w:rPr>
                <w:sz w:val="20"/>
                <w:szCs w:val="20"/>
              </w:rPr>
              <w:t>5 %</w:t>
            </w:r>
          </w:p>
        </w:tc>
        <w:tc>
          <w:tcPr>
            <w:tcW w:w="384"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073</w:t>
            </w:r>
          </w:p>
        </w:tc>
        <w:tc>
          <w:tcPr>
            <w:tcW w:w="395"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r w:rsidR="00EF0AEF" w:rsidRPr="00EF0AEF" w:rsidTr="00EF0AEF">
        <w:trPr>
          <w:trHeight w:val="454"/>
          <w:jc w:val="center"/>
        </w:trPr>
        <w:tc>
          <w:tcPr>
            <w:tcW w:w="379"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сталь</w:t>
            </w: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(1350)</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4)</w:t>
            </w:r>
          </w:p>
        </w:tc>
        <w:tc>
          <w:tcPr>
            <w:tcW w:w="376"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3)</w:t>
            </w:r>
          </w:p>
        </w:tc>
        <w:tc>
          <w:tcPr>
            <w:tcW w:w="598"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4)</w:t>
            </w:r>
          </w:p>
        </w:tc>
        <w:tc>
          <w:tcPr>
            <w:tcW w:w="384"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6)</w:t>
            </w:r>
          </w:p>
        </w:tc>
        <w:tc>
          <w:tcPr>
            <w:tcW w:w="395"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r w:rsidR="00EF0AEF" w:rsidRPr="00EF0AEF" w:rsidTr="00EF0AEF">
        <w:trPr>
          <w:trHeight w:val="454"/>
          <w:jc w:val="center"/>
        </w:trPr>
        <w:tc>
          <w:tcPr>
            <w:tcW w:w="379"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lang w:val="en-US"/>
              </w:rPr>
              <w:t>[</w:t>
            </w:r>
            <w:r w:rsidRPr="00EF0AEF">
              <w:rPr>
                <w:sz w:val="20"/>
                <w:szCs w:val="20"/>
              </w:rPr>
              <w:t>13</w:t>
            </w:r>
            <w:r w:rsidRPr="00EF0AEF">
              <w:rPr>
                <w:sz w:val="20"/>
                <w:szCs w:val="20"/>
                <w:lang w:val="en-US"/>
              </w:rPr>
              <w:t>]</w:t>
            </w:r>
            <w:r w:rsidRPr="00EF0AEF">
              <w:rPr>
                <w:sz w:val="20"/>
                <w:szCs w:val="20"/>
                <w:vertAlign w:val="superscript"/>
              </w:rPr>
              <w:t>F, G</w:t>
            </w:r>
          </w:p>
        </w:tc>
        <w:tc>
          <w:tcPr>
            <w:tcW w:w="72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304 нержавеющая</w:t>
            </w:r>
          </w:p>
        </w:tc>
        <w:tc>
          <w:tcPr>
            <w:tcW w:w="403"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p w:rsidR="00EF0AEF" w:rsidRPr="00EF0AEF" w:rsidRDefault="00EF0AEF" w:rsidP="00FE37BF">
            <w:pPr>
              <w:autoSpaceDE w:val="0"/>
              <w:autoSpaceDN w:val="0"/>
              <w:adjustRightInd w:val="0"/>
              <w:jc w:val="center"/>
              <w:rPr>
                <w:sz w:val="20"/>
                <w:szCs w:val="20"/>
              </w:rPr>
            </w:pPr>
            <w:r w:rsidRPr="00EF0AEF">
              <w:rPr>
                <w:sz w:val="20"/>
                <w:szCs w:val="20"/>
              </w:rPr>
              <w:t>114</w:t>
            </w: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732</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16%</w:t>
            </w:r>
          </w:p>
        </w:tc>
        <w:tc>
          <w:tcPr>
            <w:tcW w:w="376"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039</w:t>
            </w:r>
          </w:p>
        </w:tc>
        <w:tc>
          <w:tcPr>
            <w:tcW w:w="598"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15</w:t>
            </w:r>
            <w:r>
              <w:rPr>
                <w:sz w:val="20"/>
                <w:szCs w:val="20"/>
              </w:rPr>
              <w:t>,</w:t>
            </w:r>
            <w:r w:rsidRPr="00EF0AEF">
              <w:rPr>
                <w:sz w:val="20"/>
                <w:szCs w:val="20"/>
              </w:rPr>
              <w:t>3 %</w:t>
            </w:r>
          </w:p>
        </w:tc>
        <w:tc>
          <w:tcPr>
            <w:tcW w:w="384"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r w:rsidR="00EF0AEF" w:rsidRPr="00EF0AEF" w:rsidTr="00EF0AEF">
        <w:trPr>
          <w:trHeight w:val="454"/>
          <w:jc w:val="center"/>
        </w:trPr>
        <w:tc>
          <w:tcPr>
            <w:tcW w:w="379"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сталь</w:t>
            </w:r>
          </w:p>
        </w:tc>
        <w:tc>
          <w:tcPr>
            <w:tcW w:w="403"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(1350)</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6)</w:t>
            </w:r>
          </w:p>
        </w:tc>
        <w:tc>
          <w:tcPr>
            <w:tcW w:w="376"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3)</w:t>
            </w:r>
          </w:p>
        </w:tc>
        <w:tc>
          <w:tcPr>
            <w:tcW w:w="598"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proofErr w:type="gramStart"/>
            <w:r w:rsidRPr="00EF0AEF">
              <w:rPr>
                <w:sz w:val="20"/>
                <w:szCs w:val="20"/>
              </w:rPr>
              <w:t>6)</w:t>
            </w:r>
            <w:r w:rsidRPr="00EF0AEF">
              <w:rPr>
                <w:sz w:val="20"/>
                <w:szCs w:val="20"/>
                <w:vertAlign w:val="superscript"/>
              </w:rPr>
              <w:t>D</w:t>
            </w:r>
            <w:proofErr w:type="gramEnd"/>
          </w:p>
        </w:tc>
        <w:tc>
          <w:tcPr>
            <w:tcW w:w="384"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r w:rsidR="00EF0AEF" w:rsidRPr="00EF0AEF" w:rsidTr="00EF0AEF">
        <w:trPr>
          <w:trHeight w:val="454"/>
          <w:jc w:val="center"/>
        </w:trPr>
        <w:tc>
          <w:tcPr>
            <w:tcW w:w="379"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lang w:val="en-US"/>
              </w:rPr>
              <w:t>[</w:t>
            </w:r>
            <w:r w:rsidRPr="00EF0AEF">
              <w:rPr>
                <w:sz w:val="20"/>
                <w:szCs w:val="20"/>
              </w:rPr>
              <w:t>14</w:t>
            </w:r>
            <w:r w:rsidRPr="00EF0AEF">
              <w:rPr>
                <w:sz w:val="20"/>
                <w:szCs w:val="20"/>
                <w:lang w:val="en-US"/>
              </w:rPr>
              <w:t>]</w:t>
            </w:r>
            <w:r w:rsidRPr="00EF0AEF">
              <w:rPr>
                <w:sz w:val="20"/>
                <w:szCs w:val="20"/>
                <w:vertAlign w:val="superscript"/>
              </w:rPr>
              <w:t>H</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 xml:space="preserve">Сплав </w:t>
            </w:r>
            <w:proofErr w:type="spellStart"/>
            <w:r w:rsidRPr="00EF0AEF">
              <w:rPr>
                <w:sz w:val="20"/>
                <w:szCs w:val="20"/>
              </w:rPr>
              <w:t>Нимоник</w:t>
            </w:r>
            <w:proofErr w:type="spellEnd"/>
            <w:r w:rsidRPr="00EF0AEF">
              <w:rPr>
                <w:sz w:val="20"/>
                <w:szCs w:val="20"/>
              </w:rPr>
              <w:t xml:space="preserve"> 105</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от 48 до 1250</w:t>
            </w: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900</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055</w:t>
            </w:r>
          </w:p>
        </w:tc>
        <w:tc>
          <w:tcPr>
            <w:tcW w:w="376"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12</w:t>
            </w:r>
            <w:r>
              <w:rPr>
                <w:sz w:val="20"/>
                <w:szCs w:val="20"/>
              </w:rPr>
              <w:t>,</w:t>
            </w:r>
            <w:r w:rsidRPr="00EF0AEF">
              <w:rPr>
                <w:sz w:val="20"/>
                <w:szCs w:val="20"/>
              </w:rPr>
              <w:t>9%</w:t>
            </w:r>
          </w:p>
        </w:tc>
        <w:tc>
          <w:tcPr>
            <w:tcW w:w="598"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23</w:t>
            </w:r>
            <w:r>
              <w:rPr>
                <w:sz w:val="20"/>
                <w:szCs w:val="20"/>
              </w:rPr>
              <w:t>,</w:t>
            </w:r>
            <w:r w:rsidRPr="00EF0AEF">
              <w:rPr>
                <w:sz w:val="20"/>
                <w:szCs w:val="20"/>
              </w:rPr>
              <w:t>4 %</w:t>
            </w:r>
          </w:p>
        </w:tc>
        <w:tc>
          <w:tcPr>
            <w:tcW w:w="384"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127</w:t>
            </w:r>
          </w:p>
        </w:tc>
        <w:tc>
          <w:tcPr>
            <w:tcW w:w="297"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081</w:t>
            </w:r>
          </w:p>
        </w:tc>
        <w:tc>
          <w:tcPr>
            <w:tcW w:w="431"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060</w:t>
            </w:r>
          </w:p>
        </w:tc>
      </w:tr>
      <w:tr w:rsidR="00EF0AEF" w:rsidRPr="00EF0AEF" w:rsidTr="00EF0AEF">
        <w:trPr>
          <w:trHeight w:val="454"/>
          <w:jc w:val="center"/>
        </w:trPr>
        <w:tc>
          <w:tcPr>
            <w:tcW w:w="379"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(1652)</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4)</w:t>
            </w:r>
          </w:p>
        </w:tc>
        <w:tc>
          <w:tcPr>
            <w:tcW w:w="376"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4)</w:t>
            </w:r>
          </w:p>
        </w:tc>
        <w:tc>
          <w:tcPr>
            <w:tcW w:w="598"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9)</w:t>
            </w:r>
          </w:p>
        </w:tc>
        <w:tc>
          <w:tcPr>
            <w:tcW w:w="384"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(2</w:t>
            </w:r>
            <w:r>
              <w:rPr>
                <w:sz w:val="20"/>
                <w:szCs w:val="20"/>
              </w:rPr>
              <w:t>,</w:t>
            </w:r>
            <w:r w:rsidRPr="00EF0AEF">
              <w:rPr>
                <w:sz w:val="20"/>
                <w:szCs w:val="20"/>
              </w:rP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7)</w:t>
            </w:r>
          </w:p>
        </w:tc>
        <w:tc>
          <w:tcPr>
            <w:tcW w:w="431"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5)</w:t>
            </w:r>
          </w:p>
        </w:tc>
      </w:tr>
      <w:tr w:rsidR="00EF0AEF" w:rsidRPr="00EF0AEF" w:rsidTr="00EF0AEF">
        <w:trPr>
          <w:trHeight w:val="454"/>
          <w:jc w:val="center"/>
        </w:trPr>
        <w:tc>
          <w:tcPr>
            <w:tcW w:w="379"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lang w:val="en-US"/>
              </w:rPr>
              <w:t>[</w:t>
            </w:r>
            <w:r w:rsidRPr="00EF0AEF">
              <w:rPr>
                <w:sz w:val="20"/>
                <w:szCs w:val="20"/>
              </w:rPr>
              <w:t>15</w:t>
            </w:r>
            <w:r w:rsidRPr="00EF0AEF">
              <w:rPr>
                <w:sz w:val="20"/>
                <w:szCs w:val="20"/>
                <w:lang w:val="en-US"/>
              </w:rPr>
              <w:t>]</w:t>
            </w:r>
            <w:r w:rsidRPr="00EF0AEF">
              <w:rPr>
                <w:sz w:val="20"/>
                <w:szCs w:val="20"/>
                <w:vertAlign w:val="superscript"/>
              </w:rPr>
              <w:t>I</w:t>
            </w:r>
          </w:p>
        </w:tc>
        <w:tc>
          <w:tcPr>
            <w:tcW w:w="72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AK4-1</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от 40 до 240</w:t>
            </w: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175</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0.20</w:t>
            </w:r>
            <w:r w:rsidRPr="00EF0AEF">
              <w:rPr>
                <w:sz w:val="20"/>
                <w:szCs w:val="20"/>
                <w:vertAlign w:val="superscript"/>
              </w:rPr>
              <w:t>J</w:t>
            </w:r>
          </w:p>
        </w:tc>
        <w:tc>
          <w:tcPr>
            <w:tcW w:w="376"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598"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84"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r w:rsidR="00EF0AEF" w:rsidRPr="00EF0AEF" w:rsidTr="00EF0AEF">
        <w:trPr>
          <w:trHeight w:val="454"/>
          <w:jc w:val="center"/>
        </w:trPr>
        <w:tc>
          <w:tcPr>
            <w:tcW w:w="379"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72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алюминий</w:t>
            </w: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(347)</w:t>
            </w:r>
          </w:p>
        </w:tc>
        <w:tc>
          <w:tcPr>
            <w:tcW w:w="403" w:type="pct"/>
            <w:tcBorders>
              <w:top w:val="single" w:sz="4" w:space="0" w:color="auto"/>
              <w:left w:val="single" w:sz="4" w:space="0" w:color="auto"/>
              <w:bottom w:val="single" w:sz="4" w:space="0" w:color="auto"/>
              <w:right w:val="single" w:sz="4" w:space="0" w:color="auto"/>
            </w:tcBorders>
            <w:vAlign w:val="center"/>
            <w:hideMark/>
          </w:tcPr>
          <w:p w:rsidR="00EF0AEF" w:rsidRPr="00EF0AEF" w:rsidRDefault="00EF0AEF" w:rsidP="00FE37BF">
            <w:pPr>
              <w:autoSpaceDE w:val="0"/>
              <w:autoSpaceDN w:val="0"/>
              <w:adjustRightInd w:val="0"/>
              <w:jc w:val="center"/>
              <w:rPr>
                <w:sz w:val="20"/>
                <w:szCs w:val="20"/>
              </w:rPr>
            </w:pPr>
            <w:r w:rsidRPr="00EF0AEF">
              <w:rPr>
                <w:sz w:val="20"/>
                <w:szCs w:val="20"/>
              </w:rPr>
              <w:t>(3</w:t>
            </w:r>
            <w:r>
              <w:rPr>
                <w:sz w:val="20"/>
                <w:szCs w:val="20"/>
              </w:rPr>
              <w:t>,</w:t>
            </w:r>
            <w:r w:rsidRPr="00EF0AEF">
              <w:rPr>
                <w:sz w:val="20"/>
                <w:szCs w:val="20"/>
              </w:rPr>
              <w:t>7)</w:t>
            </w:r>
          </w:p>
        </w:tc>
        <w:tc>
          <w:tcPr>
            <w:tcW w:w="376"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598"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84"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c>
          <w:tcPr>
            <w:tcW w:w="431" w:type="pct"/>
            <w:tcBorders>
              <w:top w:val="single" w:sz="4" w:space="0" w:color="auto"/>
              <w:left w:val="single" w:sz="4" w:space="0" w:color="auto"/>
              <w:bottom w:val="single" w:sz="4" w:space="0" w:color="auto"/>
              <w:right w:val="single" w:sz="4" w:space="0" w:color="auto"/>
            </w:tcBorders>
            <w:vAlign w:val="center"/>
          </w:tcPr>
          <w:p w:rsidR="00EF0AEF" w:rsidRPr="00EF0AEF" w:rsidRDefault="00EF0AEF" w:rsidP="00FE37BF">
            <w:pPr>
              <w:autoSpaceDE w:val="0"/>
              <w:autoSpaceDN w:val="0"/>
              <w:adjustRightInd w:val="0"/>
              <w:jc w:val="center"/>
              <w:rPr>
                <w:sz w:val="20"/>
                <w:szCs w:val="20"/>
              </w:rPr>
            </w:pPr>
          </w:p>
        </w:tc>
      </w:tr>
    </w:tbl>
    <w:p w:rsidR="00EF0AEF" w:rsidRDefault="00EF0AEF" w:rsidP="00FF79AA">
      <w:pPr>
        <w:autoSpaceDE w:val="0"/>
        <w:autoSpaceDN w:val="0"/>
        <w:adjustRightInd w:val="0"/>
        <w:ind w:firstLine="567"/>
        <w:jc w:val="center"/>
        <w:rPr>
          <w:b/>
          <w:sz w:val="24"/>
        </w:rPr>
      </w:pPr>
    </w:p>
    <w:p w:rsidR="00FF79AA" w:rsidRPr="00EF0AEF" w:rsidRDefault="00EF0AEF" w:rsidP="00FF79AA">
      <w:pPr>
        <w:autoSpaceDE w:val="0"/>
        <w:autoSpaceDN w:val="0"/>
        <w:adjustRightInd w:val="0"/>
        <w:ind w:firstLine="567"/>
        <w:jc w:val="center"/>
        <w:rPr>
          <w:i/>
          <w:sz w:val="24"/>
        </w:rPr>
      </w:pPr>
      <w:r w:rsidRPr="00EF0AEF">
        <w:rPr>
          <w:i/>
          <w:sz w:val="24"/>
        </w:rPr>
        <w:lastRenderedPageBreak/>
        <w:t xml:space="preserve">Окончание таблицы </w:t>
      </w:r>
      <w:r w:rsidR="00FF79AA" w:rsidRPr="00EF0AEF">
        <w:rPr>
          <w:i/>
          <w:sz w:val="24"/>
        </w:rPr>
        <w:t>1</w:t>
      </w:r>
      <w:r w:rsidRPr="00EF0AEF">
        <w:rPr>
          <w:i/>
          <w:sz w:val="24"/>
        </w:rPr>
        <w:t xml:space="preserve"> </w:t>
      </w:r>
    </w:p>
    <w:tbl>
      <w:tblPr>
        <w:tblStyle w:val="aa"/>
        <w:tblW w:w="5092" w:type="pct"/>
        <w:jc w:val="center"/>
        <w:tblLook w:val="04A0" w:firstRow="1" w:lastRow="0" w:firstColumn="1" w:lastColumn="0" w:noHBand="0" w:noVBand="1"/>
      </w:tblPr>
      <w:tblGrid>
        <w:gridCol w:w="739"/>
        <w:gridCol w:w="1398"/>
        <w:gridCol w:w="786"/>
        <w:gridCol w:w="1193"/>
        <w:gridCol w:w="791"/>
        <w:gridCol w:w="723"/>
        <w:gridCol w:w="1166"/>
        <w:gridCol w:w="748"/>
        <w:gridCol w:w="739"/>
        <w:gridCol w:w="633"/>
        <w:gridCol w:w="830"/>
      </w:tblGrid>
      <w:tr w:rsidR="005F7257" w:rsidRPr="00EF0AEF" w:rsidTr="001B6D46">
        <w:trPr>
          <w:cantSplit/>
          <w:trHeight w:val="454"/>
          <w:jc w:val="center"/>
        </w:trPr>
        <w:tc>
          <w:tcPr>
            <w:tcW w:w="379" w:type="pct"/>
            <w:vMerge w:val="restart"/>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proofErr w:type="spellStart"/>
            <w:proofErr w:type="gramStart"/>
            <w:r w:rsidRPr="00EF0AEF">
              <w:rPr>
                <w:sz w:val="20"/>
                <w:szCs w:val="20"/>
              </w:rPr>
              <w:t>Ссыл</w:t>
            </w:r>
            <w:proofErr w:type="spellEnd"/>
            <w:r w:rsidR="00EF0AEF">
              <w:rPr>
                <w:sz w:val="20"/>
                <w:szCs w:val="20"/>
              </w:rPr>
              <w:t>-</w:t>
            </w:r>
            <w:r w:rsidRPr="00EF0AEF">
              <w:rPr>
                <w:sz w:val="20"/>
                <w:szCs w:val="20"/>
              </w:rPr>
              <w:t>ка</w:t>
            </w:r>
            <w:proofErr w:type="gramEnd"/>
          </w:p>
        </w:tc>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r w:rsidRPr="00EF0AEF">
              <w:rPr>
                <w:sz w:val="20"/>
                <w:szCs w:val="20"/>
              </w:rPr>
              <w:t>Материал</w:t>
            </w: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r w:rsidRPr="00EF0AEF">
              <w:rPr>
                <w:sz w:val="20"/>
                <w:szCs w:val="20"/>
              </w:rPr>
              <w:t xml:space="preserve">Время </w:t>
            </w:r>
            <w:proofErr w:type="spellStart"/>
            <w:proofErr w:type="gramStart"/>
            <w:r w:rsidRPr="00EF0AEF">
              <w:rPr>
                <w:sz w:val="20"/>
                <w:szCs w:val="20"/>
              </w:rPr>
              <w:t>разры</w:t>
            </w:r>
            <w:r w:rsidR="00EF0AEF">
              <w:rPr>
                <w:sz w:val="20"/>
                <w:szCs w:val="20"/>
              </w:rPr>
              <w:t>-</w:t>
            </w:r>
            <w:r w:rsidRPr="00EF0AEF">
              <w:rPr>
                <w:sz w:val="20"/>
                <w:szCs w:val="20"/>
              </w:rPr>
              <w:t>ва</w:t>
            </w:r>
            <w:proofErr w:type="spellEnd"/>
            <w:proofErr w:type="gramEnd"/>
            <w:r w:rsidRPr="00EF0AEF">
              <w:rPr>
                <w:sz w:val="20"/>
                <w:szCs w:val="20"/>
              </w:rPr>
              <w:t xml:space="preserve">               ч</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5F7257" w:rsidRPr="00EF0AEF" w:rsidRDefault="00FF79AA" w:rsidP="005F7257">
            <w:pPr>
              <w:autoSpaceDE w:val="0"/>
              <w:autoSpaceDN w:val="0"/>
              <w:adjustRightInd w:val="0"/>
              <w:jc w:val="center"/>
              <w:rPr>
                <w:sz w:val="20"/>
                <w:szCs w:val="20"/>
              </w:rPr>
            </w:pPr>
            <w:proofErr w:type="spellStart"/>
            <w:proofErr w:type="gramStart"/>
            <w:r w:rsidRPr="00EF0AEF">
              <w:rPr>
                <w:sz w:val="20"/>
                <w:szCs w:val="20"/>
              </w:rPr>
              <w:t>Температу</w:t>
            </w:r>
            <w:r w:rsidR="00EF0AEF">
              <w:rPr>
                <w:sz w:val="20"/>
                <w:szCs w:val="20"/>
              </w:rPr>
              <w:t>-</w:t>
            </w:r>
            <w:r w:rsidRPr="00EF0AEF">
              <w:rPr>
                <w:sz w:val="20"/>
                <w:szCs w:val="20"/>
              </w:rPr>
              <w:t>ра</w:t>
            </w:r>
            <w:proofErr w:type="spellEnd"/>
            <w:proofErr w:type="gramEnd"/>
          </w:p>
          <w:p w:rsidR="00FF79AA" w:rsidRPr="00EF0AEF" w:rsidRDefault="00FF79AA" w:rsidP="005F7257">
            <w:pPr>
              <w:autoSpaceDE w:val="0"/>
              <w:autoSpaceDN w:val="0"/>
              <w:adjustRightInd w:val="0"/>
              <w:jc w:val="center"/>
              <w:rPr>
                <w:sz w:val="20"/>
                <w:szCs w:val="20"/>
              </w:rPr>
            </w:pPr>
            <w:r w:rsidRPr="00EF0AEF">
              <w:rPr>
                <w:sz w:val="20"/>
                <w:szCs w:val="20"/>
              </w:rPr>
              <w:t>°C (°F)</w:t>
            </w:r>
          </w:p>
        </w:tc>
        <w:tc>
          <w:tcPr>
            <w:tcW w:w="2890" w:type="pct"/>
            <w:gridSpan w:val="7"/>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vertAlign w:val="superscript"/>
                <w:lang w:val="en-US"/>
              </w:rPr>
            </w:pPr>
            <w:r w:rsidRPr="00EF0AEF">
              <w:rPr>
                <w:sz w:val="20"/>
                <w:szCs w:val="20"/>
              </w:rPr>
              <w:t>Мера изменчивости измеренных свойств</w:t>
            </w:r>
            <w:r w:rsidR="00DB1E2C" w:rsidRPr="00EF0AEF">
              <w:rPr>
                <w:sz w:val="20"/>
                <w:szCs w:val="20"/>
                <w:vertAlign w:val="superscript"/>
                <w:lang w:val="en-US"/>
              </w:rPr>
              <w:t>A</w:t>
            </w:r>
          </w:p>
        </w:tc>
      </w:tr>
      <w:tr w:rsidR="00EF0AEF" w:rsidRPr="00EF0AEF" w:rsidTr="001B6D46">
        <w:trPr>
          <w:cantSplit/>
          <w:trHeight w:val="454"/>
          <w:jc w:val="center"/>
        </w:trPr>
        <w:tc>
          <w:tcPr>
            <w:tcW w:w="379" w:type="pct"/>
            <w:vMerge/>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r w:rsidRPr="00EF0AEF">
              <w:rPr>
                <w:sz w:val="20"/>
                <w:szCs w:val="20"/>
              </w:rPr>
              <w:t xml:space="preserve">Время </w:t>
            </w:r>
            <w:proofErr w:type="spellStart"/>
            <w:proofErr w:type="gramStart"/>
            <w:r w:rsidRPr="00EF0AEF">
              <w:rPr>
                <w:sz w:val="20"/>
                <w:szCs w:val="20"/>
              </w:rPr>
              <w:t>разры</w:t>
            </w:r>
            <w:r w:rsidR="00EF0AEF">
              <w:rPr>
                <w:sz w:val="20"/>
                <w:szCs w:val="20"/>
              </w:rPr>
              <w:t>-</w:t>
            </w:r>
            <w:r w:rsidRPr="00EF0AEF">
              <w:rPr>
                <w:sz w:val="20"/>
                <w:szCs w:val="20"/>
              </w:rPr>
              <w:t>ва</w:t>
            </w:r>
            <w:proofErr w:type="spellEnd"/>
            <w:proofErr w:type="gramEnd"/>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r w:rsidRPr="00EF0AEF">
              <w:rPr>
                <w:sz w:val="20"/>
                <w:szCs w:val="20"/>
              </w:rPr>
              <w:t>RA</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r w:rsidRPr="00EF0AEF">
              <w:rPr>
                <w:sz w:val="20"/>
                <w:szCs w:val="20"/>
              </w:rPr>
              <w:t>Удлинение</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FF79AA" w:rsidRPr="00EF0AEF" w:rsidRDefault="00DB1E2C" w:rsidP="005F7257">
            <w:pPr>
              <w:autoSpaceDE w:val="0"/>
              <w:autoSpaceDN w:val="0"/>
              <w:adjustRightInd w:val="0"/>
              <w:jc w:val="center"/>
              <w:rPr>
                <w:sz w:val="20"/>
                <w:szCs w:val="20"/>
              </w:rPr>
            </w:pPr>
            <w:r w:rsidRPr="00EF0AEF">
              <w:rPr>
                <w:sz w:val="20"/>
                <w:szCs w:val="20"/>
              </w:rPr>
              <w:t>MC</w:t>
            </w:r>
            <w:r w:rsidRPr="00EF0AEF">
              <w:rPr>
                <w:sz w:val="20"/>
                <w:szCs w:val="20"/>
                <w:lang w:val="en-US"/>
              </w:rPr>
              <w:t>R</w:t>
            </w:r>
            <w:r w:rsidR="00FF79AA" w:rsidRPr="00EF0AEF">
              <w:rPr>
                <w:sz w:val="20"/>
                <w:szCs w:val="20"/>
                <w:vertAlign w:val="superscript"/>
              </w:rPr>
              <w:t>B</w:t>
            </w:r>
          </w:p>
        </w:tc>
        <w:tc>
          <w:tcPr>
            <w:tcW w:w="1131" w:type="pct"/>
            <w:gridSpan w:val="3"/>
            <w:tcBorders>
              <w:top w:val="single" w:sz="4" w:space="0" w:color="auto"/>
              <w:left w:val="single" w:sz="4" w:space="0" w:color="auto"/>
              <w:bottom w:val="single" w:sz="4" w:space="0" w:color="auto"/>
              <w:right w:val="single" w:sz="4" w:space="0" w:color="auto"/>
            </w:tcBorders>
            <w:vAlign w:val="center"/>
            <w:hideMark/>
          </w:tcPr>
          <w:p w:rsidR="00FF79AA" w:rsidRPr="00EF0AEF" w:rsidRDefault="00FF79AA" w:rsidP="005F7257">
            <w:pPr>
              <w:autoSpaceDE w:val="0"/>
              <w:autoSpaceDN w:val="0"/>
              <w:adjustRightInd w:val="0"/>
              <w:jc w:val="center"/>
              <w:rPr>
                <w:sz w:val="20"/>
                <w:szCs w:val="20"/>
              </w:rPr>
            </w:pPr>
            <w:r w:rsidRPr="00EF0AEF">
              <w:rPr>
                <w:sz w:val="20"/>
                <w:szCs w:val="20"/>
              </w:rPr>
              <w:t>Время для полной деформации</w:t>
            </w:r>
          </w:p>
        </w:tc>
      </w:tr>
      <w:tr w:rsidR="001B6D46" w:rsidRPr="00EF0AEF" w:rsidTr="001B6D46">
        <w:trPr>
          <w:trHeight w:val="454"/>
          <w:jc w:val="center"/>
        </w:trPr>
        <w:tc>
          <w:tcPr>
            <w:tcW w:w="379"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717"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403"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612"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406"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371"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598"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384" w:type="pct"/>
            <w:vMerge/>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p>
        </w:tc>
        <w:tc>
          <w:tcPr>
            <w:tcW w:w="379" w:type="pct"/>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r w:rsidRPr="00EF0AEF">
              <w:rPr>
                <w:sz w:val="20"/>
                <w:szCs w:val="20"/>
              </w:rPr>
              <w:t>0</w:t>
            </w:r>
            <w:r>
              <w:rPr>
                <w:sz w:val="20"/>
                <w:szCs w:val="20"/>
              </w:rPr>
              <w:t>,</w:t>
            </w:r>
            <w:r w:rsidRPr="00EF0AEF">
              <w:rPr>
                <w:sz w:val="20"/>
                <w:szCs w:val="20"/>
              </w:rPr>
              <w:t>5 %</w:t>
            </w:r>
          </w:p>
        </w:tc>
        <w:tc>
          <w:tcPr>
            <w:tcW w:w="325" w:type="pct"/>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r w:rsidRPr="00EF0AEF">
              <w:rPr>
                <w:sz w:val="20"/>
                <w:szCs w:val="20"/>
              </w:rPr>
              <w:t>1</w:t>
            </w:r>
            <w:r>
              <w:rPr>
                <w:sz w:val="20"/>
                <w:szCs w:val="20"/>
              </w:rPr>
              <w:t>,</w:t>
            </w:r>
            <w:r w:rsidRPr="00EF0AEF">
              <w:rPr>
                <w:sz w:val="20"/>
                <w:szCs w:val="20"/>
              </w:rPr>
              <w:t>0%</w:t>
            </w:r>
          </w:p>
        </w:tc>
        <w:tc>
          <w:tcPr>
            <w:tcW w:w="427" w:type="pct"/>
            <w:tcBorders>
              <w:top w:val="single" w:sz="4" w:space="0" w:color="auto"/>
              <w:left w:val="single" w:sz="4" w:space="0" w:color="auto"/>
              <w:bottom w:val="double" w:sz="4" w:space="0" w:color="auto"/>
              <w:right w:val="single" w:sz="4" w:space="0" w:color="auto"/>
            </w:tcBorders>
            <w:vAlign w:val="center"/>
            <w:hideMark/>
          </w:tcPr>
          <w:p w:rsidR="001B6D46" w:rsidRPr="00EF0AEF" w:rsidRDefault="001B6D46" w:rsidP="001B6D46">
            <w:pPr>
              <w:autoSpaceDE w:val="0"/>
              <w:autoSpaceDN w:val="0"/>
              <w:adjustRightInd w:val="0"/>
              <w:jc w:val="center"/>
              <w:rPr>
                <w:sz w:val="20"/>
                <w:szCs w:val="20"/>
              </w:rPr>
            </w:pPr>
            <w:r w:rsidRPr="00EF0AEF">
              <w:rPr>
                <w:sz w:val="20"/>
                <w:szCs w:val="20"/>
              </w:rPr>
              <w:t>2</w:t>
            </w:r>
            <w:r>
              <w:rPr>
                <w:sz w:val="20"/>
                <w:szCs w:val="20"/>
              </w:rPr>
              <w:t>,</w:t>
            </w:r>
            <w:r w:rsidRPr="00EF0AEF">
              <w:rPr>
                <w:sz w:val="20"/>
                <w:szCs w:val="20"/>
              </w:rPr>
              <w:t>0 %</w:t>
            </w:r>
          </w:p>
        </w:tc>
      </w:tr>
      <w:tr w:rsidR="00EF0AEF" w:rsidRPr="00EF0AEF" w:rsidTr="001B6D46">
        <w:trPr>
          <w:trHeight w:val="454"/>
          <w:jc w:val="center"/>
        </w:trPr>
        <w:tc>
          <w:tcPr>
            <w:tcW w:w="5000" w:type="pct"/>
            <w:gridSpan w:val="11"/>
            <w:tcBorders>
              <w:top w:val="double" w:sz="4" w:space="0" w:color="auto"/>
              <w:left w:val="single" w:sz="4" w:space="0" w:color="auto"/>
              <w:bottom w:val="single" w:sz="4" w:space="0" w:color="auto"/>
              <w:right w:val="single" w:sz="4" w:space="0" w:color="auto"/>
            </w:tcBorders>
            <w:vAlign w:val="center"/>
          </w:tcPr>
          <w:p w:rsidR="001B6D46" w:rsidRPr="00DB1E2C" w:rsidRDefault="001B6D46" w:rsidP="001B6D46">
            <w:pPr>
              <w:autoSpaceDE w:val="0"/>
              <w:autoSpaceDN w:val="0"/>
              <w:adjustRightInd w:val="0"/>
              <w:ind w:firstLine="516"/>
              <w:rPr>
                <w:sz w:val="24"/>
              </w:rPr>
            </w:pPr>
            <w:r w:rsidRPr="00DB1E2C">
              <w:rPr>
                <w:sz w:val="24"/>
              </w:rPr>
              <w:t>__________________________</w:t>
            </w:r>
          </w:p>
          <w:p w:rsidR="001B6D46" w:rsidRPr="00DB1E2C" w:rsidRDefault="001B6D46" w:rsidP="001B6D46">
            <w:pPr>
              <w:autoSpaceDE w:val="0"/>
              <w:autoSpaceDN w:val="0"/>
              <w:adjustRightInd w:val="0"/>
              <w:ind w:firstLine="567"/>
              <w:rPr>
                <w:sz w:val="20"/>
                <w:szCs w:val="20"/>
              </w:rPr>
            </w:pPr>
            <w:proofErr w:type="spellStart"/>
            <w:r w:rsidRPr="00DB1E2C">
              <w:rPr>
                <w:sz w:val="20"/>
                <w:szCs w:val="20"/>
                <w:vertAlign w:val="superscript"/>
              </w:rPr>
              <w:t>A</w:t>
            </w:r>
            <w:r w:rsidRPr="00DB1E2C">
              <w:rPr>
                <w:sz w:val="20"/>
                <w:szCs w:val="20"/>
              </w:rPr>
              <w:t>Верхняя</w:t>
            </w:r>
            <w:proofErr w:type="spellEnd"/>
            <w:r w:rsidRPr="00DB1E2C">
              <w:rPr>
                <w:sz w:val="20"/>
                <w:szCs w:val="20"/>
              </w:rPr>
              <w:t xml:space="preserve"> строка </w:t>
            </w:r>
            <w:proofErr w:type="gramStart"/>
            <w:r w:rsidRPr="00DB1E2C">
              <w:rPr>
                <w:sz w:val="20"/>
                <w:szCs w:val="20"/>
              </w:rPr>
              <w:t>- это</w:t>
            </w:r>
            <w:proofErr w:type="gramEnd"/>
            <w:r w:rsidRPr="00DB1E2C">
              <w:rPr>
                <w:sz w:val="20"/>
                <w:szCs w:val="20"/>
              </w:rPr>
              <w:t xml:space="preserve"> стандартное отклонение, выраженное в процентах от среднего значения или как логарифм (когда подчеркнуто). В скобках в нижней строке указано соотношение количества, измеренного в ходе двух случайных испытаний из одной партии. </w:t>
            </w:r>
            <w:r>
              <w:rPr>
                <w:sz w:val="20"/>
                <w:szCs w:val="20"/>
                <w:lang w:val="en-US"/>
              </w:rPr>
              <w:t>ASTM</w:t>
            </w:r>
            <w:r w:rsidRPr="00DB1E2C">
              <w:rPr>
                <w:sz w:val="20"/>
                <w:szCs w:val="20"/>
              </w:rPr>
              <w:t xml:space="preserve"> E177 утверждает, что это отношение будет превышено для 5 % всех случайных пар.</w:t>
            </w:r>
          </w:p>
          <w:p w:rsidR="001B6D46" w:rsidRPr="00DB1E2C" w:rsidRDefault="001B6D46" w:rsidP="001B6D46">
            <w:pPr>
              <w:autoSpaceDE w:val="0"/>
              <w:autoSpaceDN w:val="0"/>
              <w:adjustRightInd w:val="0"/>
              <w:ind w:firstLine="567"/>
              <w:rPr>
                <w:sz w:val="20"/>
                <w:szCs w:val="20"/>
              </w:rPr>
            </w:pPr>
            <w:r w:rsidRPr="00DB1E2C">
              <w:rPr>
                <w:sz w:val="20"/>
                <w:szCs w:val="20"/>
                <w:vertAlign w:val="superscript"/>
              </w:rPr>
              <w:t xml:space="preserve">B </w:t>
            </w:r>
            <w:r w:rsidRPr="00DB1E2C">
              <w:rPr>
                <w:sz w:val="20"/>
                <w:szCs w:val="20"/>
              </w:rPr>
              <w:t>Минимальная скорость ползучести.</w:t>
            </w:r>
          </w:p>
          <w:p w:rsidR="001B6D46" w:rsidRPr="00DB1E2C" w:rsidRDefault="001B6D46" w:rsidP="001B6D46">
            <w:pPr>
              <w:autoSpaceDE w:val="0"/>
              <w:autoSpaceDN w:val="0"/>
              <w:adjustRightInd w:val="0"/>
              <w:ind w:firstLine="567"/>
              <w:rPr>
                <w:sz w:val="20"/>
                <w:szCs w:val="20"/>
              </w:rPr>
            </w:pPr>
            <w:proofErr w:type="gramStart"/>
            <w:r w:rsidRPr="00DB1E2C">
              <w:rPr>
                <w:sz w:val="20"/>
                <w:szCs w:val="20"/>
                <w:vertAlign w:val="superscript"/>
              </w:rPr>
              <w:t xml:space="preserve">C </w:t>
            </w:r>
            <w:r w:rsidRPr="00DB1E2C">
              <w:rPr>
                <w:sz w:val="20"/>
                <w:szCs w:val="20"/>
              </w:rPr>
              <w:t>Проводить</w:t>
            </w:r>
            <w:proofErr w:type="gramEnd"/>
            <w:r w:rsidRPr="00DB1E2C">
              <w:rPr>
                <w:sz w:val="20"/>
                <w:szCs w:val="20"/>
              </w:rPr>
              <w:t xml:space="preserve"> испытание в одной лаборатории, специальный отбор указанного материала отсутствует.</w:t>
            </w:r>
          </w:p>
          <w:p w:rsidR="001B6D46" w:rsidRPr="00DB1E2C" w:rsidRDefault="001B6D46" w:rsidP="001B6D46">
            <w:pPr>
              <w:autoSpaceDE w:val="0"/>
              <w:autoSpaceDN w:val="0"/>
              <w:adjustRightInd w:val="0"/>
              <w:ind w:firstLine="567"/>
              <w:rPr>
                <w:sz w:val="20"/>
                <w:szCs w:val="20"/>
              </w:rPr>
            </w:pPr>
            <w:proofErr w:type="spellStart"/>
            <w:r w:rsidRPr="00DB1E2C">
              <w:rPr>
                <w:sz w:val="20"/>
                <w:szCs w:val="20"/>
                <w:vertAlign w:val="superscript"/>
              </w:rPr>
              <w:t>D</w:t>
            </w:r>
            <w:r w:rsidRPr="00DB1E2C">
              <w:rPr>
                <w:sz w:val="20"/>
                <w:szCs w:val="20"/>
              </w:rPr>
              <w:t>Среднее</w:t>
            </w:r>
            <w:proofErr w:type="spellEnd"/>
            <w:r w:rsidRPr="00DB1E2C">
              <w:rPr>
                <w:sz w:val="20"/>
                <w:szCs w:val="20"/>
              </w:rPr>
              <w:t xml:space="preserve"> значение трех уровней напряжения с активацией более 17 ч.</w:t>
            </w:r>
          </w:p>
          <w:p w:rsidR="001B6D46" w:rsidRPr="00DB1E2C" w:rsidRDefault="001B6D46" w:rsidP="001B6D46">
            <w:pPr>
              <w:autoSpaceDE w:val="0"/>
              <w:autoSpaceDN w:val="0"/>
              <w:adjustRightInd w:val="0"/>
              <w:ind w:firstLine="567"/>
              <w:rPr>
                <w:sz w:val="20"/>
                <w:szCs w:val="20"/>
              </w:rPr>
            </w:pPr>
            <w:proofErr w:type="spellStart"/>
            <w:r w:rsidRPr="00DB1E2C">
              <w:rPr>
                <w:sz w:val="20"/>
                <w:szCs w:val="20"/>
                <w:vertAlign w:val="superscript"/>
              </w:rPr>
              <w:t>E</w:t>
            </w:r>
            <w:r w:rsidRPr="00DB1E2C">
              <w:rPr>
                <w:sz w:val="20"/>
                <w:szCs w:val="20"/>
              </w:rPr>
              <w:t>Испытания</w:t>
            </w:r>
            <w:proofErr w:type="spellEnd"/>
            <w:r w:rsidRPr="00DB1E2C">
              <w:rPr>
                <w:sz w:val="20"/>
                <w:szCs w:val="20"/>
              </w:rPr>
              <w:t xml:space="preserve"> с той же позиции в слитке металла. Материал тщательно подготовлен. Все анализы в одной лаборатории.</w:t>
            </w:r>
          </w:p>
          <w:p w:rsidR="001B6D46" w:rsidRPr="00DB1E2C" w:rsidRDefault="001B6D46" w:rsidP="001B6D46">
            <w:pPr>
              <w:autoSpaceDE w:val="0"/>
              <w:autoSpaceDN w:val="0"/>
              <w:adjustRightInd w:val="0"/>
              <w:ind w:firstLine="567"/>
              <w:rPr>
                <w:sz w:val="20"/>
                <w:szCs w:val="20"/>
              </w:rPr>
            </w:pPr>
            <w:proofErr w:type="spellStart"/>
            <w:r w:rsidRPr="00DB1E2C">
              <w:rPr>
                <w:sz w:val="20"/>
                <w:szCs w:val="20"/>
                <w:vertAlign w:val="superscript"/>
              </w:rPr>
              <w:t>F</w:t>
            </w:r>
            <w:r w:rsidRPr="00DB1E2C">
              <w:rPr>
                <w:sz w:val="20"/>
                <w:szCs w:val="20"/>
              </w:rPr>
              <w:t>Испытания</w:t>
            </w:r>
            <w:proofErr w:type="spellEnd"/>
            <w:r w:rsidRPr="00DB1E2C">
              <w:rPr>
                <w:sz w:val="20"/>
                <w:szCs w:val="20"/>
              </w:rPr>
              <w:t xml:space="preserve"> в четырех лабораториях. Материал тщательно подготовлен. Среднее значение двух слитков.</w:t>
            </w:r>
          </w:p>
          <w:p w:rsidR="001B6D46" w:rsidRPr="00DB1E2C" w:rsidRDefault="001B6D46" w:rsidP="001B6D46">
            <w:pPr>
              <w:autoSpaceDE w:val="0"/>
              <w:autoSpaceDN w:val="0"/>
              <w:adjustRightInd w:val="0"/>
              <w:ind w:firstLine="567"/>
              <w:rPr>
                <w:sz w:val="20"/>
                <w:szCs w:val="20"/>
              </w:rPr>
            </w:pPr>
            <w:proofErr w:type="spellStart"/>
            <w:r w:rsidRPr="00DB1E2C">
              <w:rPr>
                <w:sz w:val="20"/>
                <w:szCs w:val="20"/>
                <w:vertAlign w:val="superscript"/>
              </w:rPr>
              <w:t>G</w:t>
            </w:r>
            <w:r w:rsidRPr="00DB1E2C">
              <w:rPr>
                <w:sz w:val="20"/>
                <w:szCs w:val="20"/>
              </w:rPr>
              <w:t>Некоторые</w:t>
            </w:r>
            <w:proofErr w:type="spellEnd"/>
            <w:r w:rsidRPr="00DB1E2C">
              <w:rPr>
                <w:sz w:val="20"/>
                <w:szCs w:val="20"/>
              </w:rPr>
              <w:t xml:space="preserve"> различия могут быть вызваны использованием различных соотношений калибровочной длины к диаметру в четырех лабораториях.</w:t>
            </w:r>
          </w:p>
          <w:p w:rsidR="001B6D46" w:rsidRPr="00DB1E2C" w:rsidRDefault="001B6D46" w:rsidP="001B6D46">
            <w:pPr>
              <w:autoSpaceDE w:val="0"/>
              <w:autoSpaceDN w:val="0"/>
              <w:adjustRightInd w:val="0"/>
              <w:ind w:firstLine="567"/>
              <w:rPr>
                <w:sz w:val="20"/>
                <w:szCs w:val="20"/>
              </w:rPr>
            </w:pPr>
            <w:proofErr w:type="spellStart"/>
            <w:r w:rsidRPr="00DB1E2C">
              <w:rPr>
                <w:sz w:val="20"/>
                <w:szCs w:val="20"/>
                <w:vertAlign w:val="superscript"/>
              </w:rPr>
              <w:t>H</w:t>
            </w:r>
            <w:r w:rsidRPr="00DB1E2C">
              <w:rPr>
                <w:sz w:val="20"/>
                <w:szCs w:val="20"/>
              </w:rPr>
              <w:t>Тщательно</w:t>
            </w:r>
            <w:proofErr w:type="spellEnd"/>
            <w:r w:rsidRPr="00DB1E2C">
              <w:rPr>
                <w:sz w:val="20"/>
                <w:szCs w:val="20"/>
              </w:rPr>
              <w:t xml:space="preserve"> подготовленный материал испытан в 20 различных лабораториях.</w:t>
            </w:r>
          </w:p>
          <w:p w:rsidR="001B6D46" w:rsidRPr="00DB1E2C" w:rsidRDefault="001B6D46" w:rsidP="001B6D46">
            <w:pPr>
              <w:autoSpaceDE w:val="0"/>
              <w:autoSpaceDN w:val="0"/>
              <w:adjustRightInd w:val="0"/>
              <w:ind w:firstLine="567"/>
              <w:rPr>
                <w:sz w:val="20"/>
                <w:szCs w:val="20"/>
              </w:rPr>
            </w:pPr>
            <w:proofErr w:type="spellStart"/>
            <w:r w:rsidRPr="00DB1E2C">
              <w:rPr>
                <w:sz w:val="20"/>
                <w:szCs w:val="20"/>
                <w:vertAlign w:val="superscript"/>
              </w:rPr>
              <w:t>I</w:t>
            </w:r>
            <w:r w:rsidRPr="00DB1E2C">
              <w:rPr>
                <w:sz w:val="20"/>
                <w:szCs w:val="20"/>
              </w:rPr>
              <w:t>Испытан</w:t>
            </w:r>
            <w:proofErr w:type="spellEnd"/>
            <w:r w:rsidRPr="00DB1E2C">
              <w:rPr>
                <w:sz w:val="20"/>
                <w:szCs w:val="20"/>
              </w:rPr>
              <w:t xml:space="preserve"> в одной лаборатории. Никакой специальной подготовки материала не указано.</w:t>
            </w:r>
          </w:p>
          <w:p w:rsidR="001B6D46" w:rsidRPr="00DB1E2C" w:rsidRDefault="001B6D46" w:rsidP="001B6D46">
            <w:pPr>
              <w:autoSpaceDE w:val="0"/>
              <w:autoSpaceDN w:val="0"/>
              <w:adjustRightInd w:val="0"/>
              <w:ind w:firstLine="567"/>
              <w:rPr>
                <w:sz w:val="20"/>
                <w:szCs w:val="20"/>
              </w:rPr>
            </w:pPr>
            <w:r w:rsidRPr="00DB1E2C">
              <w:rPr>
                <w:sz w:val="20"/>
                <w:szCs w:val="20"/>
                <w:vertAlign w:val="superscript"/>
              </w:rPr>
              <w:t xml:space="preserve">J </w:t>
            </w:r>
            <w:r w:rsidRPr="00DB1E2C">
              <w:rPr>
                <w:sz w:val="20"/>
                <w:szCs w:val="20"/>
              </w:rPr>
              <w:t xml:space="preserve">Вычисляется в масштабе из графика </w:t>
            </w:r>
            <w:proofErr w:type="gramStart"/>
            <w:r w:rsidRPr="00DB1E2C">
              <w:rPr>
                <w:sz w:val="20"/>
                <w:szCs w:val="20"/>
              </w:rPr>
              <w:t>распределения  вероятностей</w:t>
            </w:r>
            <w:proofErr w:type="gramEnd"/>
            <w:r w:rsidRPr="00DB1E2C">
              <w:rPr>
                <w:sz w:val="20"/>
                <w:szCs w:val="20"/>
              </w:rPr>
              <w:t>.</w:t>
            </w:r>
          </w:p>
          <w:p w:rsidR="00EF0AEF" w:rsidRPr="00EF0AEF" w:rsidRDefault="00EF0AEF" w:rsidP="005F7257">
            <w:pPr>
              <w:autoSpaceDE w:val="0"/>
              <w:autoSpaceDN w:val="0"/>
              <w:adjustRightInd w:val="0"/>
              <w:jc w:val="center"/>
              <w:rPr>
                <w:sz w:val="20"/>
                <w:szCs w:val="20"/>
              </w:rPr>
            </w:pPr>
          </w:p>
        </w:tc>
      </w:tr>
    </w:tbl>
    <w:p w:rsidR="00FF79AA" w:rsidRPr="001B6D46" w:rsidRDefault="00FF79AA" w:rsidP="005F7257">
      <w:pPr>
        <w:autoSpaceDE w:val="0"/>
        <w:autoSpaceDN w:val="0"/>
        <w:adjustRightInd w:val="0"/>
        <w:rPr>
          <w:sz w:val="24"/>
        </w:rPr>
      </w:pPr>
    </w:p>
    <w:p w:rsidR="007C4BA4" w:rsidRPr="007C4BA4" w:rsidRDefault="007C4BA4" w:rsidP="007C4BA4">
      <w:pPr>
        <w:autoSpaceDE w:val="0"/>
        <w:autoSpaceDN w:val="0"/>
        <w:adjustRightInd w:val="0"/>
        <w:ind w:firstLine="567"/>
        <w:rPr>
          <w:sz w:val="24"/>
        </w:rPr>
      </w:pPr>
    </w:p>
    <w:p w:rsidR="007C4BA4" w:rsidRPr="007C4BA4" w:rsidRDefault="007C4BA4" w:rsidP="007C4BA4">
      <w:pPr>
        <w:autoSpaceDE w:val="0"/>
        <w:autoSpaceDN w:val="0"/>
        <w:adjustRightInd w:val="0"/>
        <w:ind w:firstLine="567"/>
        <w:rPr>
          <w:sz w:val="24"/>
        </w:rPr>
      </w:pPr>
    </w:p>
    <w:p w:rsidR="00B53285" w:rsidRPr="00FF79AA" w:rsidRDefault="00B53285" w:rsidP="00FF79AA">
      <w:pPr>
        <w:autoSpaceDE w:val="0"/>
        <w:autoSpaceDN w:val="0"/>
        <w:adjustRightInd w:val="0"/>
        <w:ind w:firstLine="567"/>
        <w:rPr>
          <w:sz w:val="24"/>
        </w:rPr>
      </w:pPr>
    </w:p>
    <w:p w:rsidR="005E77FE" w:rsidRPr="00FF79AA" w:rsidRDefault="005E77FE" w:rsidP="00FF79AA">
      <w:pPr>
        <w:autoSpaceDE w:val="0"/>
        <w:autoSpaceDN w:val="0"/>
        <w:adjustRightInd w:val="0"/>
        <w:ind w:firstLine="567"/>
        <w:rPr>
          <w:sz w:val="24"/>
        </w:rPr>
      </w:pPr>
    </w:p>
    <w:p w:rsidR="005E77FE" w:rsidRPr="00E53E1D" w:rsidRDefault="005E77FE" w:rsidP="00FF79AA">
      <w:pPr>
        <w:autoSpaceDE w:val="0"/>
        <w:autoSpaceDN w:val="0"/>
        <w:adjustRightInd w:val="0"/>
        <w:ind w:firstLine="567"/>
        <w:rPr>
          <w:sz w:val="24"/>
        </w:rPr>
      </w:pPr>
    </w:p>
    <w:p w:rsidR="000362F0" w:rsidRPr="00E53E1D" w:rsidRDefault="000362F0" w:rsidP="00FF79AA">
      <w:pPr>
        <w:autoSpaceDE w:val="0"/>
        <w:autoSpaceDN w:val="0"/>
        <w:adjustRightInd w:val="0"/>
        <w:ind w:firstLine="567"/>
        <w:rPr>
          <w:sz w:val="24"/>
        </w:rPr>
      </w:pPr>
    </w:p>
    <w:p w:rsidR="000362F0" w:rsidRPr="00E53E1D" w:rsidRDefault="000362F0" w:rsidP="00FF79AA">
      <w:pPr>
        <w:autoSpaceDE w:val="0"/>
        <w:autoSpaceDN w:val="0"/>
        <w:adjustRightInd w:val="0"/>
        <w:ind w:firstLine="567"/>
        <w:rPr>
          <w:sz w:val="24"/>
        </w:rPr>
      </w:pPr>
    </w:p>
    <w:p w:rsidR="000362F0" w:rsidRPr="00E53E1D" w:rsidRDefault="000362F0" w:rsidP="00FF79AA">
      <w:pPr>
        <w:autoSpaceDE w:val="0"/>
        <w:autoSpaceDN w:val="0"/>
        <w:adjustRightInd w:val="0"/>
        <w:ind w:firstLine="567"/>
        <w:rPr>
          <w:sz w:val="24"/>
        </w:rPr>
      </w:pPr>
    </w:p>
    <w:p w:rsidR="000362F0" w:rsidRPr="00E53E1D" w:rsidRDefault="000362F0" w:rsidP="00FF79AA">
      <w:pPr>
        <w:autoSpaceDE w:val="0"/>
        <w:autoSpaceDN w:val="0"/>
        <w:adjustRightInd w:val="0"/>
        <w:ind w:firstLine="567"/>
        <w:rPr>
          <w:sz w:val="24"/>
        </w:rPr>
      </w:pPr>
    </w:p>
    <w:p w:rsidR="00474DB8" w:rsidRPr="00861CE6" w:rsidRDefault="00474DB8" w:rsidP="00474DB8">
      <w:pPr>
        <w:rPr>
          <w:color w:val="000000"/>
          <w:szCs w:val="28"/>
        </w:rPr>
      </w:pPr>
    </w:p>
    <w:p w:rsidR="00A76116" w:rsidRPr="00E53E1D" w:rsidRDefault="00A76116" w:rsidP="00E53E1D">
      <w:pPr>
        <w:pStyle w:val="10"/>
        <w:pageBreakBefore/>
        <w:spacing w:before="0" w:after="0"/>
        <w:ind w:firstLine="0"/>
        <w:jc w:val="center"/>
        <w:rPr>
          <w:sz w:val="24"/>
          <w:szCs w:val="24"/>
        </w:rPr>
      </w:pPr>
      <w:bookmarkStart w:id="51" w:name="_Toc49197784"/>
      <w:r w:rsidRPr="00E53E1D">
        <w:rPr>
          <w:sz w:val="24"/>
          <w:szCs w:val="24"/>
        </w:rPr>
        <w:lastRenderedPageBreak/>
        <w:t>Библиография</w:t>
      </w:r>
      <w:bookmarkEnd w:id="51"/>
    </w:p>
    <w:p w:rsidR="00A76116" w:rsidRPr="005054C8" w:rsidRDefault="00A76116" w:rsidP="00474DB8">
      <w:pPr>
        <w:autoSpaceDE w:val="0"/>
        <w:autoSpaceDN w:val="0"/>
        <w:adjustRightInd w:val="0"/>
        <w:ind w:firstLine="567"/>
        <w:rPr>
          <w:sz w:val="24"/>
        </w:rPr>
      </w:pPr>
    </w:p>
    <w:p w:rsidR="00A76116" w:rsidRPr="005054C8" w:rsidRDefault="00DB1E2C" w:rsidP="003E224F">
      <w:pPr>
        <w:autoSpaceDE w:val="0"/>
        <w:autoSpaceDN w:val="0"/>
        <w:adjustRightInd w:val="0"/>
        <w:ind w:firstLine="567"/>
        <w:rPr>
          <w:sz w:val="24"/>
        </w:rPr>
      </w:pPr>
      <w:r w:rsidRPr="005054C8">
        <w:rPr>
          <w:sz w:val="24"/>
        </w:rPr>
        <w:t>[1]</w:t>
      </w:r>
      <w:r w:rsidR="00A76116" w:rsidRPr="005054C8">
        <w:rPr>
          <w:sz w:val="24"/>
        </w:rPr>
        <w:t xml:space="preserve"> </w:t>
      </w:r>
      <w:r w:rsidR="00A76116" w:rsidRPr="00474DB8">
        <w:rPr>
          <w:sz w:val="24"/>
        </w:rPr>
        <w:t>Пенни</w:t>
      </w:r>
      <w:r w:rsidR="00A76116" w:rsidRPr="005054C8">
        <w:rPr>
          <w:sz w:val="24"/>
        </w:rPr>
        <w:t xml:space="preserve"> </w:t>
      </w:r>
      <w:r w:rsidR="00A76116" w:rsidRPr="00474DB8">
        <w:rPr>
          <w:sz w:val="24"/>
        </w:rPr>
        <w:t>Р</w:t>
      </w:r>
      <w:r w:rsidR="00A76116" w:rsidRPr="005054C8">
        <w:rPr>
          <w:sz w:val="24"/>
        </w:rPr>
        <w:t>.</w:t>
      </w:r>
      <w:r w:rsidR="00A76116" w:rsidRPr="00474DB8">
        <w:rPr>
          <w:sz w:val="24"/>
        </w:rPr>
        <w:t>К</w:t>
      </w:r>
      <w:r w:rsidR="00A76116" w:rsidRPr="005054C8">
        <w:rPr>
          <w:sz w:val="24"/>
        </w:rPr>
        <w:t xml:space="preserve">., </w:t>
      </w:r>
      <w:proofErr w:type="spellStart"/>
      <w:r w:rsidR="00A76116" w:rsidRPr="00474DB8">
        <w:rPr>
          <w:sz w:val="24"/>
        </w:rPr>
        <w:t>Элисон</w:t>
      </w:r>
      <w:proofErr w:type="spellEnd"/>
      <w:r w:rsidR="00A76116" w:rsidRPr="005054C8">
        <w:rPr>
          <w:sz w:val="24"/>
        </w:rPr>
        <w:t xml:space="preserve"> </w:t>
      </w:r>
      <w:r w:rsidR="00A76116" w:rsidRPr="00474DB8">
        <w:rPr>
          <w:sz w:val="24"/>
        </w:rPr>
        <w:t>Е</w:t>
      </w:r>
      <w:r w:rsidR="00A76116" w:rsidRPr="005054C8">
        <w:rPr>
          <w:sz w:val="24"/>
        </w:rPr>
        <w:t>.</w:t>
      </w:r>
      <w:r w:rsidR="00A76116" w:rsidRPr="00474DB8">
        <w:rPr>
          <w:sz w:val="24"/>
        </w:rPr>
        <w:t>Г</w:t>
      </w:r>
      <w:r w:rsidR="00A76116" w:rsidRPr="005054C8">
        <w:rPr>
          <w:sz w:val="24"/>
        </w:rPr>
        <w:t xml:space="preserve">., </w:t>
      </w:r>
      <w:r w:rsidR="00A76116" w:rsidRPr="00474DB8">
        <w:rPr>
          <w:sz w:val="24"/>
        </w:rPr>
        <w:t>и</w:t>
      </w:r>
      <w:r w:rsidR="00A76116" w:rsidRPr="005054C8">
        <w:rPr>
          <w:sz w:val="24"/>
        </w:rPr>
        <w:t xml:space="preserve"> </w:t>
      </w:r>
      <w:proofErr w:type="spellStart"/>
      <w:r w:rsidR="00A76116" w:rsidRPr="00474DB8">
        <w:rPr>
          <w:sz w:val="24"/>
        </w:rPr>
        <w:t>Уебстер</w:t>
      </w:r>
      <w:proofErr w:type="spellEnd"/>
      <w:r w:rsidR="00A76116" w:rsidRPr="005054C8">
        <w:rPr>
          <w:sz w:val="24"/>
        </w:rPr>
        <w:t xml:space="preserve"> </w:t>
      </w:r>
      <w:r w:rsidR="00A76116" w:rsidRPr="00474DB8">
        <w:rPr>
          <w:sz w:val="24"/>
        </w:rPr>
        <w:t>Г</w:t>
      </w:r>
      <w:r w:rsidR="00A76116" w:rsidRPr="005054C8">
        <w:rPr>
          <w:sz w:val="24"/>
        </w:rPr>
        <w:t>.</w:t>
      </w:r>
      <w:r w:rsidR="00A76116" w:rsidRPr="00474DB8">
        <w:rPr>
          <w:sz w:val="24"/>
        </w:rPr>
        <w:t>А</w:t>
      </w:r>
      <w:r w:rsidR="00A76116" w:rsidRPr="005054C8">
        <w:rPr>
          <w:sz w:val="24"/>
        </w:rPr>
        <w:t>., «</w:t>
      </w:r>
      <w:r w:rsidR="00A76116" w:rsidRPr="00474DB8">
        <w:rPr>
          <w:sz w:val="24"/>
        </w:rPr>
        <w:t>Выравнивание</w:t>
      </w:r>
      <w:r w:rsidR="00A76116" w:rsidRPr="005054C8">
        <w:rPr>
          <w:sz w:val="24"/>
        </w:rPr>
        <w:t xml:space="preserve"> </w:t>
      </w:r>
      <w:r w:rsidR="00A76116" w:rsidRPr="00474DB8">
        <w:rPr>
          <w:sz w:val="24"/>
        </w:rPr>
        <w:t>образцов</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измерение</w:t>
      </w:r>
      <w:r w:rsidR="00A76116" w:rsidRPr="005054C8">
        <w:rPr>
          <w:sz w:val="24"/>
        </w:rPr>
        <w:t xml:space="preserve"> </w:t>
      </w:r>
      <w:r w:rsidR="00A76116" w:rsidRPr="00474DB8">
        <w:rPr>
          <w:sz w:val="24"/>
        </w:rPr>
        <w:t>деформации</w:t>
      </w:r>
      <w:r w:rsidR="00A76116" w:rsidRPr="005054C8">
        <w:rPr>
          <w:sz w:val="24"/>
        </w:rPr>
        <w:t xml:space="preserve"> </w:t>
      </w:r>
      <w:r w:rsidR="00A76116" w:rsidRPr="00474DB8">
        <w:rPr>
          <w:sz w:val="24"/>
        </w:rPr>
        <w:t>при</w:t>
      </w:r>
      <w:r w:rsidR="00A76116" w:rsidRPr="005054C8">
        <w:rPr>
          <w:sz w:val="24"/>
        </w:rPr>
        <w:t xml:space="preserve"> </w:t>
      </w:r>
      <w:r w:rsidR="00A76116" w:rsidRPr="00474DB8">
        <w:rPr>
          <w:sz w:val="24"/>
        </w:rPr>
        <w:t>испытаниях</w:t>
      </w:r>
      <w:r w:rsidR="00A76116" w:rsidRPr="005054C8">
        <w:rPr>
          <w:sz w:val="24"/>
        </w:rPr>
        <w:t xml:space="preserve"> </w:t>
      </w:r>
      <w:r w:rsidR="00A76116" w:rsidRPr="00474DB8">
        <w:rPr>
          <w:sz w:val="24"/>
        </w:rPr>
        <w:t>на</w:t>
      </w:r>
      <w:r w:rsidR="00A76116" w:rsidRPr="005054C8">
        <w:rPr>
          <w:sz w:val="24"/>
        </w:rPr>
        <w:t xml:space="preserve"> </w:t>
      </w:r>
      <w:r w:rsidR="00A76116" w:rsidRPr="00474DB8">
        <w:rPr>
          <w:sz w:val="24"/>
        </w:rPr>
        <w:t>осевую</w:t>
      </w:r>
      <w:r w:rsidR="00A76116" w:rsidRPr="005054C8">
        <w:rPr>
          <w:sz w:val="24"/>
        </w:rPr>
        <w:t xml:space="preserve"> </w:t>
      </w:r>
      <w:r w:rsidR="00A76116" w:rsidRPr="00474DB8">
        <w:rPr>
          <w:sz w:val="24"/>
        </w:rPr>
        <w:t>ползучесть</w:t>
      </w:r>
      <w:r w:rsidR="00A76116" w:rsidRPr="005054C8">
        <w:rPr>
          <w:sz w:val="24"/>
        </w:rPr>
        <w:t xml:space="preserve">», </w:t>
      </w:r>
      <w:r w:rsidR="00A76116" w:rsidRPr="00474DB8">
        <w:rPr>
          <w:sz w:val="24"/>
        </w:rPr>
        <w:t>Испытания</w:t>
      </w:r>
      <w:r w:rsidR="00A76116" w:rsidRPr="005054C8">
        <w:rPr>
          <w:sz w:val="24"/>
        </w:rPr>
        <w:t xml:space="preserve"> </w:t>
      </w:r>
      <w:r w:rsidR="00A76116" w:rsidRPr="00474DB8">
        <w:rPr>
          <w:sz w:val="24"/>
        </w:rPr>
        <w:t>материалов</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стандарты</w:t>
      </w:r>
      <w:r w:rsidR="00A76116" w:rsidRPr="005054C8">
        <w:rPr>
          <w:sz w:val="24"/>
        </w:rPr>
        <w:t xml:space="preserve">, </w:t>
      </w:r>
      <w:r w:rsidR="00A76116" w:rsidRPr="00474DB8">
        <w:rPr>
          <w:sz w:val="24"/>
        </w:rPr>
        <w:t>Том</w:t>
      </w:r>
      <w:r w:rsidR="00A76116" w:rsidRPr="005054C8">
        <w:rPr>
          <w:sz w:val="24"/>
        </w:rPr>
        <w:t xml:space="preserve"> 6, № 2, </w:t>
      </w:r>
      <w:r w:rsidR="00A76116" w:rsidRPr="00474DB8">
        <w:rPr>
          <w:sz w:val="24"/>
        </w:rPr>
        <w:t>Февраль</w:t>
      </w:r>
      <w:r w:rsidR="00A76116" w:rsidRPr="005054C8">
        <w:rPr>
          <w:sz w:val="24"/>
        </w:rPr>
        <w:t xml:space="preserve"> 1966 </w:t>
      </w:r>
      <w:r w:rsidR="00A76116" w:rsidRPr="00474DB8">
        <w:rPr>
          <w:sz w:val="24"/>
        </w:rPr>
        <w:t>г</w:t>
      </w:r>
      <w:r w:rsidR="00A76116" w:rsidRPr="005054C8">
        <w:rPr>
          <w:sz w:val="24"/>
        </w:rPr>
        <w:t xml:space="preserve">., </w:t>
      </w:r>
      <w:r w:rsidR="00A76116" w:rsidRPr="00474DB8">
        <w:rPr>
          <w:sz w:val="24"/>
        </w:rPr>
        <w:t>стр</w:t>
      </w:r>
      <w:r w:rsidR="00A76116" w:rsidRPr="005054C8">
        <w:rPr>
          <w:sz w:val="24"/>
        </w:rPr>
        <w:t xml:space="preserve">. 76-84 </w:t>
      </w:r>
      <w:r w:rsidR="003E224F" w:rsidRPr="005054C8">
        <w:rPr>
          <w:sz w:val="24"/>
        </w:rPr>
        <w:t>(</w:t>
      </w:r>
      <w:r w:rsidR="003E224F" w:rsidRPr="003E224F">
        <w:rPr>
          <w:sz w:val="24"/>
          <w:lang w:val="en-US"/>
        </w:rPr>
        <w:t>Penny</w:t>
      </w:r>
      <w:r w:rsidR="003E224F" w:rsidRPr="005054C8">
        <w:rPr>
          <w:sz w:val="24"/>
        </w:rPr>
        <w:t xml:space="preserve">, </w:t>
      </w:r>
      <w:r w:rsidR="003E224F" w:rsidRPr="003E224F">
        <w:rPr>
          <w:sz w:val="24"/>
          <w:lang w:val="en-US"/>
        </w:rPr>
        <w:t>R</w:t>
      </w:r>
      <w:r w:rsidR="003E224F" w:rsidRPr="005054C8">
        <w:rPr>
          <w:sz w:val="24"/>
        </w:rPr>
        <w:t xml:space="preserve">. </w:t>
      </w:r>
      <w:r w:rsidR="003E224F" w:rsidRPr="003E224F">
        <w:rPr>
          <w:sz w:val="24"/>
          <w:lang w:val="en-US"/>
        </w:rPr>
        <w:t>K</w:t>
      </w:r>
      <w:r w:rsidR="003E224F" w:rsidRPr="005054C8">
        <w:rPr>
          <w:sz w:val="24"/>
        </w:rPr>
        <w:t xml:space="preserve">., </w:t>
      </w:r>
      <w:r w:rsidR="003E224F" w:rsidRPr="003E224F">
        <w:rPr>
          <w:sz w:val="24"/>
          <w:lang w:val="en-US"/>
        </w:rPr>
        <w:t>Ellison</w:t>
      </w:r>
      <w:r w:rsidR="003E224F" w:rsidRPr="005054C8">
        <w:rPr>
          <w:sz w:val="24"/>
        </w:rPr>
        <w:t xml:space="preserve">, </w:t>
      </w:r>
      <w:r w:rsidR="003E224F" w:rsidRPr="003E224F">
        <w:rPr>
          <w:sz w:val="24"/>
          <w:lang w:val="en-US"/>
        </w:rPr>
        <w:t>E</w:t>
      </w:r>
      <w:r w:rsidR="003E224F" w:rsidRPr="005054C8">
        <w:rPr>
          <w:sz w:val="24"/>
        </w:rPr>
        <w:t xml:space="preserve">. </w:t>
      </w:r>
      <w:r w:rsidR="003E224F" w:rsidRPr="003E224F">
        <w:rPr>
          <w:sz w:val="24"/>
          <w:lang w:val="en-US"/>
        </w:rPr>
        <w:t>G</w:t>
      </w:r>
      <w:r w:rsidR="003E224F" w:rsidRPr="005054C8">
        <w:rPr>
          <w:sz w:val="24"/>
        </w:rPr>
        <w:t xml:space="preserve">., </w:t>
      </w:r>
      <w:proofErr w:type="spellStart"/>
      <w:r w:rsidR="003E224F" w:rsidRPr="003E224F">
        <w:rPr>
          <w:sz w:val="24"/>
          <w:lang w:val="en-US"/>
        </w:rPr>
        <w:t>andWebster</w:t>
      </w:r>
      <w:proofErr w:type="spellEnd"/>
      <w:r w:rsidR="003E224F" w:rsidRPr="005054C8">
        <w:rPr>
          <w:sz w:val="24"/>
        </w:rPr>
        <w:t xml:space="preserve">, </w:t>
      </w:r>
      <w:r w:rsidR="003E224F" w:rsidRPr="003E224F">
        <w:rPr>
          <w:sz w:val="24"/>
          <w:lang w:val="en-US"/>
        </w:rPr>
        <w:t>G</w:t>
      </w:r>
      <w:r w:rsidR="003E224F" w:rsidRPr="005054C8">
        <w:rPr>
          <w:sz w:val="24"/>
        </w:rPr>
        <w:t xml:space="preserve">. </w:t>
      </w:r>
      <w:r w:rsidR="003E224F" w:rsidRPr="003E224F">
        <w:rPr>
          <w:sz w:val="24"/>
          <w:lang w:val="en-US"/>
        </w:rPr>
        <w:t>A</w:t>
      </w:r>
      <w:r w:rsidR="003E224F" w:rsidRPr="005054C8">
        <w:rPr>
          <w:sz w:val="24"/>
        </w:rPr>
        <w:t>.,“</w:t>
      </w:r>
      <w:r w:rsidR="003E224F" w:rsidRPr="003E224F">
        <w:rPr>
          <w:sz w:val="24"/>
          <w:lang w:val="en-US"/>
        </w:rPr>
        <w:t>Specimen</w:t>
      </w:r>
      <w:r w:rsidR="003E224F" w:rsidRPr="005054C8">
        <w:rPr>
          <w:sz w:val="24"/>
        </w:rPr>
        <w:t xml:space="preserve"> </w:t>
      </w:r>
      <w:r w:rsidR="003E224F" w:rsidRPr="003E224F">
        <w:rPr>
          <w:sz w:val="24"/>
          <w:lang w:val="en-US"/>
        </w:rPr>
        <w:t>Alignment</w:t>
      </w:r>
      <w:r w:rsidR="003E224F" w:rsidRPr="005054C8">
        <w:rPr>
          <w:sz w:val="24"/>
        </w:rPr>
        <w:t xml:space="preserve"> </w:t>
      </w:r>
      <w:r w:rsidR="003E224F" w:rsidRPr="003E224F">
        <w:rPr>
          <w:sz w:val="24"/>
          <w:lang w:val="en-US"/>
        </w:rPr>
        <w:t>and</w:t>
      </w:r>
      <w:r w:rsidR="003E224F" w:rsidRPr="005054C8">
        <w:rPr>
          <w:sz w:val="24"/>
        </w:rPr>
        <w:t xml:space="preserve"> </w:t>
      </w:r>
      <w:r w:rsidR="003E224F" w:rsidRPr="003E224F">
        <w:rPr>
          <w:sz w:val="24"/>
          <w:lang w:val="en-US"/>
        </w:rPr>
        <w:t>Strain</w:t>
      </w:r>
      <w:r w:rsidR="003E224F" w:rsidRPr="005054C8">
        <w:rPr>
          <w:sz w:val="24"/>
        </w:rPr>
        <w:t xml:space="preserve"> </w:t>
      </w:r>
      <w:r w:rsidR="003E224F" w:rsidRPr="003E224F">
        <w:rPr>
          <w:sz w:val="24"/>
          <w:lang w:val="en-US"/>
        </w:rPr>
        <w:t>Measurement</w:t>
      </w:r>
      <w:r w:rsidR="003E224F" w:rsidRPr="005054C8">
        <w:rPr>
          <w:sz w:val="24"/>
        </w:rPr>
        <w:t xml:space="preserve"> </w:t>
      </w:r>
      <w:r w:rsidR="003E224F" w:rsidRPr="003E224F">
        <w:rPr>
          <w:sz w:val="24"/>
          <w:lang w:val="en-US"/>
        </w:rPr>
        <w:t>in</w:t>
      </w:r>
      <w:r w:rsidR="003E224F" w:rsidRPr="005054C8">
        <w:rPr>
          <w:sz w:val="24"/>
        </w:rPr>
        <w:t xml:space="preserve"> </w:t>
      </w:r>
      <w:r w:rsidR="003E224F" w:rsidRPr="003E224F">
        <w:rPr>
          <w:sz w:val="24"/>
          <w:lang w:val="en-US"/>
        </w:rPr>
        <w:t>Axial</w:t>
      </w:r>
      <w:r w:rsidR="003E224F" w:rsidRPr="005054C8">
        <w:rPr>
          <w:sz w:val="24"/>
        </w:rPr>
        <w:t xml:space="preserve"> </w:t>
      </w:r>
      <w:r w:rsidR="003E224F" w:rsidRPr="003E224F">
        <w:rPr>
          <w:sz w:val="24"/>
          <w:lang w:val="en-US"/>
        </w:rPr>
        <w:t>Creep</w:t>
      </w:r>
      <w:r w:rsidR="003E224F" w:rsidRPr="005054C8">
        <w:rPr>
          <w:sz w:val="24"/>
        </w:rPr>
        <w:t xml:space="preserve"> </w:t>
      </w:r>
      <w:r w:rsidR="003E224F" w:rsidRPr="003E224F">
        <w:rPr>
          <w:sz w:val="24"/>
          <w:lang w:val="en-US"/>
        </w:rPr>
        <w:t>Tests</w:t>
      </w:r>
      <w:r w:rsidR="003E224F" w:rsidRPr="005054C8">
        <w:rPr>
          <w:sz w:val="24"/>
        </w:rPr>
        <w:t xml:space="preserve">,” </w:t>
      </w:r>
      <w:r w:rsidR="003E224F" w:rsidRPr="003E224F">
        <w:rPr>
          <w:sz w:val="24"/>
          <w:lang w:val="en-US"/>
        </w:rPr>
        <w:t>Materials</w:t>
      </w:r>
      <w:r w:rsidR="003E224F" w:rsidRPr="005054C8">
        <w:rPr>
          <w:sz w:val="24"/>
        </w:rPr>
        <w:t xml:space="preserve"> </w:t>
      </w:r>
      <w:r w:rsidR="003E224F" w:rsidRPr="003E224F">
        <w:rPr>
          <w:sz w:val="24"/>
          <w:lang w:val="en-US"/>
        </w:rPr>
        <w:t>Research</w:t>
      </w:r>
      <w:r w:rsidR="003E224F" w:rsidRPr="005054C8">
        <w:rPr>
          <w:sz w:val="24"/>
        </w:rPr>
        <w:t xml:space="preserve"> </w:t>
      </w:r>
      <w:r w:rsidR="003E224F" w:rsidRPr="003E224F">
        <w:rPr>
          <w:sz w:val="24"/>
          <w:lang w:val="en-US"/>
        </w:rPr>
        <w:t>and</w:t>
      </w:r>
      <w:r w:rsidR="003E224F" w:rsidRPr="005054C8">
        <w:rPr>
          <w:sz w:val="24"/>
        </w:rPr>
        <w:t xml:space="preserve"> </w:t>
      </w:r>
      <w:r w:rsidR="003E224F" w:rsidRPr="003E224F">
        <w:rPr>
          <w:sz w:val="24"/>
          <w:lang w:val="en-US"/>
        </w:rPr>
        <w:t>Standards</w:t>
      </w:r>
      <w:r w:rsidR="003E224F" w:rsidRPr="005054C8">
        <w:rPr>
          <w:sz w:val="24"/>
        </w:rPr>
        <w:t xml:space="preserve">, </w:t>
      </w:r>
      <w:r w:rsidR="003E224F" w:rsidRPr="003E224F">
        <w:rPr>
          <w:sz w:val="24"/>
          <w:lang w:val="en-US"/>
        </w:rPr>
        <w:t>Vol</w:t>
      </w:r>
      <w:r w:rsidR="003E224F" w:rsidRPr="005054C8">
        <w:rPr>
          <w:sz w:val="24"/>
        </w:rPr>
        <w:t xml:space="preserve"> 6, </w:t>
      </w:r>
      <w:r w:rsidR="003E224F" w:rsidRPr="003E224F">
        <w:rPr>
          <w:sz w:val="24"/>
          <w:lang w:val="en-US"/>
        </w:rPr>
        <w:t>No</w:t>
      </w:r>
      <w:r w:rsidR="003E224F" w:rsidRPr="005054C8">
        <w:rPr>
          <w:sz w:val="24"/>
        </w:rPr>
        <w:t xml:space="preserve">. 2, </w:t>
      </w:r>
      <w:r w:rsidR="003E224F" w:rsidRPr="003E224F">
        <w:rPr>
          <w:sz w:val="24"/>
          <w:lang w:val="en-US"/>
        </w:rPr>
        <w:t>February</w:t>
      </w:r>
      <w:r w:rsidR="003E224F" w:rsidRPr="005054C8">
        <w:rPr>
          <w:sz w:val="24"/>
        </w:rPr>
        <w:t xml:space="preserve"> 1966, </w:t>
      </w:r>
      <w:r w:rsidR="003E224F" w:rsidRPr="003E224F">
        <w:rPr>
          <w:sz w:val="24"/>
          <w:lang w:val="en-US"/>
        </w:rPr>
        <w:t>pp</w:t>
      </w:r>
      <w:r w:rsidR="003E224F" w:rsidRPr="005054C8">
        <w:rPr>
          <w:sz w:val="24"/>
        </w:rPr>
        <w:t>. 76–84.)</w:t>
      </w:r>
    </w:p>
    <w:p w:rsidR="00A76116" w:rsidRPr="005054C8" w:rsidRDefault="00DB1E2C" w:rsidP="003E224F">
      <w:pPr>
        <w:autoSpaceDE w:val="0"/>
        <w:autoSpaceDN w:val="0"/>
        <w:adjustRightInd w:val="0"/>
        <w:ind w:firstLine="567"/>
        <w:rPr>
          <w:sz w:val="24"/>
        </w:rPr>
      </w:pPr>
      <w:r w:rsidRPr="005054C8">
        <w:rPr>
          <w:sz w:val="24"/>
        </w:rPr>
        <w:t xml:space="preserve">[2] </w:t>
      </w:r>
      <w:r w:rsidR="00A76116" w:rsidRPr="00474DB8">
        <w:rPr>
          <w:sz w:val="24"/>
        </w:rPr>
        <w:t>Руководство</w:t>
      </w:r>
      <w:r w:rsidR="00A76116" w:rsidRPr="005054C8">
        <w:rPr>
          <w:sz w:val="24"/>
        </w:rPr>
        <w:t xml:space="preserve"> </w:t>
      </w:r>
      <w:r w:rsidR="00A76116" w:rsidRPr="00474DB8">
        <w:rPr>
          <w:sz w:val="24"/>
        </w:rPr>
        <w:t>по</w:t>
      </w:r>
      <w:r w:rsidR="00A76116" w:rsidRPr="005054C8">
        <w:rPr>
          <w:sz w:val="24"/>
        </w:rPr>
        <w:t xml:space="preserve"> </w:t>
      </w:r>
      <w:r w:rsidR="00A76116" w:rsidRPr="00474DB8">
        <w:rPr>
          <w:sz w:val="24"/>
        </w:rPr>
        <w:t>использованию</w:t>
      </w:r>
      <w:r w:rsidR="00A76116" w:rsidRPr="005054C8">
        <w:rPr>
          <w:sz w:val="24"/>
        </w:rPr>
        <w:t xml:space="preserve"> </w:t>
      </w:r>
      <w:r w:rsidR="00A76116" w:rsidRPr="00474DB8">
        <w:rPr>
          <w:sz w:val="24"/>
        </w:rPr>
        <w:t>термопар</w:t>
      </w:r>
      <w:r w:rsidR="00A76116" w:rsidRPr="005054C8">
        <w:rPr>
          <w:sz w:val="24"/>
        </w:rPr>
        <w:t xml:space="preserve"> </w:t>
      </w:r>
      <w:r w:rsidR="00A76116" w:rsidRPr="00474DB8">
        <w:rPr>
          <w:sz w:val="24"/>
        </w:rPr>
        <w:t>при</w:t>
      </w:r>
      <w:r w:rsidR="00A76116" w:rsidRPr="005054C8">
        <w:rPr>
          <w:sz w:val="24"/>
        </w:rPr>
        <w:t xml:space="preserve"> </w:t>
      </w:r>
      <w:r w:rsidR="00A76116" w:rsidRPr="00474DB8">
        <w:rPr>
          <w:sz w:val="24"/>
        </w:rPr>
        <w:t>измерении</w:t>
      </w:r>
      <w:r w:rsidR="00A76116" w:rsidRPr="005054C8">
        <w:rPr>
          <w:sz w:val="24"/>
        </w:rPr>
        <w:t xml:space="preserve"> </w:t>
      </w:r>
      <w:r w:rsidR="00A76116" w:rsidRPr="00474DB8">
        <w:rPr>
          <w:sz w:val="24"/>
        </w:rPr>
        <w:t>температуры</w:t>
      </w:r>
      <w:r w:rsidR="00A76116" w:rsidRPr="005054C8">
        <w:rPr>
          <w:sz w:val="24"/>
        </w:rPr>
        <w:t xml:space="preserve">, </w:t>
      </w:r>
      <w:r w:rsidR="00A76116" w:rsidRPr="00861CE6">
        <w:rPr>
          <w:sz w:val="24"/>
          <w:lang w:val="en-US"/>
        </w:rPr>
        <w:t>ASTM</w:t>
      </w:r>
      <w:r w:rsidR="00A76116" w:rsidRPr="005054C8">
        <w:rPr>
          <w:sz w:val="24"/>
        </w:rPr>
        <w:t xml:space="preserve"> </w:t>
      </w:r>
      <w:r w:rsidR="00A76116" w:rsidRPr="00861CE6">
        <w:rPr>
          <w:sz w:val="24"/>
          <w:lang w:val="en-US"/>
        </w:rPr>
        <w:t>STP</w:t>
      </w:r>
      <w:r w:rsidR="00A76116" w:rsidRPr="005054C8">
        <w:rPr>
          <w:sz w:val="24"/>
        </w:rPr>
        <w:t xml:space="preserve"> 470</w:t>
      </w:r>
      <w:r w:rsidR="00A76116" w:rsidRPr="00861CE6">
        <w:rPr>
          <w:sz w:val="24"/>
          <w:lang w:val="en-US"/>
        </w:rPr>
        <w:t>B</w:t>
      </w:r>
      <w:r w:rsidR="00A76116" w:rsidRPr="005054C8">
        <w:rPr>
          <w:sz w:val="24"/>
        </w:rPr>
        <w:t xml:space="preserve">, </w:t>
      </w:r>
      <w:r w:rsidR="00A76116" w:rsidRPr="00861CE6">
        <w:rPr>
          <w:sz w:val="24"/>
          <w:lang w:val="en-US"/>
        </w:rPr>
        <w:t>ASTM</w:t>
      </w:r>
      <w:r w:rsidR="00A76116" w:rsidRPr="005054C8">
        <w:rPr>
          <w:sz w:val="24"/>
        </w:rPr>
        <w:t xml:space="preserve">, 1981 </w:t>
      </w:r>
      <w:r w:rsidR="003E224F" w:rsidRPr="00861CE6">
        <w:rPr>
          <w:sz w:val="24"/>
          <w:lang w:val="en-US"/>
        </w:rPr>
        <w:t>DOI</w:t>
      </w:r>
      <w:r w:rsidR="003E224F" w:rsidRPr="005054C8">
        <w:rPr>
          <w:sz w:val="24"/>
        </w:rPr>
        <w:t>:10.1520/</w:t>
      </w:r>
      <w:r w:rsidR="003E224F" w:rsidRPr="00861CE6">
        <w:rPr>
          <w:sz w:val="24"/>
          <w:lang w:val="en-US"/>
        </w:rPr>
        <w:t>STP</w:t>
      </w:r>
      <w:r w:rsidR="003E224F" w:rsidRPr="005054C8">
        <w:rPr>
          <w:sz w:val="24"/>
        </w:rPr>
        <w:t>470</w:t>
      </w:r>
      <w:r w:rsidR="003E224F" w:rsidRPr="00861CE6">
        <w:rPr>
          <w:sz w:val="24"/>
          <w:lang w:val="en-US"/>
        </w:rPr>
        <w:t>B</w:t>
      </w:r>
      <w:r w:rsidR="003E224F" w:rsidRPr="005054C8">
        <w:rPr>
          <w:sz w:val="24"/>
        </w:rPr>
        <w:t>-</w:t>
      </w:r>
      <w:r w:rsidR="003E224F" w:rsidRPr="00861CE6">
        <w:rPr>
          <w:sz w:val="24"/>
          <w:lang w:val="en-US"/>
        </w:rPr>
        <w:t>EB</w:t>
      </w:r>
      <w:r w:rsidR="003E224F" w:rsidRPr="005054C8">
        <w:rPr>
          <w:sz w:val="24"/>
        </w:rPr>
        <w:t xml:space="preserve"> (</w:t>
      </w:r>
      <w:r w:rsidR="003E224F" w:rsidRPr="00861CE6">
        <w:rPr>
          <w:sz w:val="24"/>
          <w:lang w:val="en-US"/>
        </w:rPr>
        <w:t>Manual</w:t>
      </w:r>
      <w:r w:rsidR="003E224F" w:rsidRPr="005054C8">
        <w:rPr>
          <w:sz w:val="24"/>
        </w:rPr>
        <w:t xml:space="preserve"> </w:t>
      </w:r>
      <w:r w:rsidR="003E224F" w:rsidRPr="00861CE6">
        <w:rPr>
          <w:sz w:val="24"/>
          <w:lang w:val="en-US"/>
        </w:rPr>
        <w:t>on</w:t>
      </w:r>
      <w:r w:rsidR="003E224F" w:rsidRPr="005054C8">
        <w:rPr>
          <w:sz w:val="24"/>
        </w:rPr>
        <w:t xml:space="preserve"> </w:t>
      </w:r>
      <w:r w:rsidR="003E224F" w:rsidRPr="00861CE6">
        <w:rPr>
          <w:sz w:val="24"/>
          <w:lang w:val="en-US"/>
        </w:rPr>
        <w:t>Use</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Thermocouples</w:t>
      </w:r>
      <w:r w:rsidR="003E224F" w:rsidRPr="005054C8">
        <w:rPr>
          <w:sz w:val="24"/>
        </w:rPr>
        <w:t xml:space="preserve"> </w:t>
      </w:r>
      <w:r w:rsidR="003E224F" w:rsidRPr="00861CE6">
        <w:rPr>
          <w:sz w:val="24"/>
          <w:lang w:val="en-US"/>
        </w:rPr>
        <w:t>in</w:t>
      </w:r>
      <w:r w:rsidR="003E224F" w:rsidRPr="005054C8">
        <w:rPr>
          <w:sz w:val="24"/>
        </w:rPr>
        <w:t xml:space="preserve"> </w:t>
      </w:r>
      <w:r w:rsidR="003E224F" w:rsidRPr="00861CE6">
        <w:rPr>
          <w:sz w:val="24"/>
          <w:lang w:val="en-US"/>
        </w:rPr>
        <w:t>Temperature</w:t>
      </w:r>
      <w:r w:rsidR="003E224F" w:rsidRPr="005054C8">
        <w:rPr>
          <w:sz w:val="24"/>
        </w:rPr>
        <w:t xml:space="preserve"> </w:t>
      </w:r>
      <w:r w:rsidR="003E224F" w:rsidRPr="00861CE6">
        <w:rPr>
          <w:sz w:val="24"/>
          <w:lang w:val="en-US"/>
        </w:rPr>
        <w:t>Measurement</w:t>
      </w:r>
      <w:r w:rsidR="003E224F" w:rsidRPr="005054C8">
        <w:rPr>
          <w:sz w:val="24"/>
        </w:rPr>
        <w:t xml:space="preserve">, </w:t>
      </w:r>
      <w:r w:rsidR="003E224F" w:rsidRPr="00861CE6">
        <w:rPr>
          <w:sz w:val="24"/>
          <w:lang w:val="en-US"/>
        </w:rPr>
        <w:t>ASTM</w:t>
      </w:r>
      <w:r w:rsidR="003E224F" w:rsidRPr="005054C8">
        <w:rPr>
          <w:sz w:val="24"/>
        </w:rPr>
        <w:t xml:space="preserve"> </w:t>
      </w:r>
      <w:r w:rsidR="003E224F" w:rsidRPr="00861CE6">
        <w:rPr>
          <w:sz w:val="24"/>
          <w:lang w:val="en-US"/>
        </w:rPr>
        <w:t>STP</w:t>
      </w:r>
      <w:r w:rsidR="003E224F" w:rsidRPr="005054C8">
        <w:rPr>
          <w:sz w:val="24"/>
        </w:rPr>
        <w:t xml:space="preserve"> 470</w:t>
      </w:r>
      <w:r w:rsidR="003E224F" w:rsidRPr="00861CE6">
        <w:rPr>
          <w:sz w:val="24"/>
          <w:lang w:val="en-US"/>
        </w:rPr>
        <w:t>B</w:t>
      </w:r>
      <w:r w:rsidR="003E224F" w:rsidRPr="005054C8">
        <w:rPr>
          <w:sz w:val="24"/>
        </w:rPr>
        <w:t xml:space="preserve">, </w:t>
      </w:r>
      <w:r w:rsidR="003E224F" w:rsidRPr="00861CE6">
        <w:rPr>
          <w:sz w:val="24"/>
          <w:lang w:val="en-US"/>
        </w:rPr>
        <w:t>ASTM</w:t>
      </w:r>
      <w:r w:rsidR="003E224F" w:rsidRPr="005054C8">
        <w:rPr>
          <w:sz w:val="24"/>
        </w:rPr>
        <w:t xml:space="preserve">, 1981 </w:t>
      </w:r>
      <w:r w:rsidR="003E224F" w:rsidRPr="00861CE6">
        <w:rPr>
          <w:sz w:val="24"/>
          <w:lang w:val="en-US"/>
        </w:rPr>
        <w:t>DOI</w:t>
      </w:r>
      <w:r w:rsidR="003E224F" w:rsidRPr="005054C8">
        <w:rPr>
          <w:sz w:val="24"/>
        </w:rPr>
        <w:t>:10.1520/</w:t>
      </w:r>
      <w:r w:rsidR="003E224F" w:rsidRPr="00861CE6">
        <w:rPr>
          <w:sz w:val="24"/>
          <w:lang w:val="en-US"/>
        </w:rPr>
        <w:t>STP</w:t>
      </w:r>
      <w:r w:rsidR="003E224F" w:rsidRPr="005054C8">
        <w:rPr>
          <w:sz w:val="24"/>
        </w:rPr>
        <w:t>470</w:t>
      </w:r>
      <w:r w:rsidR="003E224F" w:rsidRPr="00861CE6">
        <w:rPr>
          <w:sz w:val="24"/>
          <w:lang w:val="en-US"/>
        </w:rPr>
        <w:t>B</w:t>
      </w:r>
      <w:r w:rsidR="003E224F" w:rsidRPr="005054C8">
        <w:rPr>
          <w:sz w:val="24"/>
        </w:rPr>
        <w:t>-</w:t>
      </w:r>
      <w:r w:rsidR="003E224F" w:rsidRPr="00861CE6">
        <w:rPr>
          <w:sz w:val="24"/>
          <w:lang w:val="en-US"/>
        </w:rPr>
        <w:t>EB</w:t>
      </w:r>
      <w:r w:rsidR="003E224F" w:rsidRPr="005054C8">
        <w:rPr>
          <w:sz w:val="24"/>
        </w:rPr>
        <w:t>.)</w:t>
      </w:r>
    </w:p>
    <w:p w:rsidR="00A76116" w:rsidRPr="005054C8" w:rsidRDefault="00DB1E2C" w:rsidP="00AF6E5C">
      <w:pPr>
        <w:autoSpaceDE w:val="0"/>
        <w:autoSpaceDN w:val="0"/>
        <w:adjustRightInd w:val="0"/>
        <w:ind w:firstLine="567"/>
        <w:rPr>
          <w:sz w:val="24"/>
        </w:rPr>
      </w:pPr>
      <w:r w:rsidRPr="005054C8">
        <w:rPr>
          <w:sz w:val="24"/>
        </w:rPr>
        <w:t xml:space="preserve">[3] </w:t>
      </w:r>
      <w:proofErr w:type="spellStart"/>
      <w:r w:rsidR="00A76116" w:rsidRPr="00474DB8">
        <w:rPr>
          <w:sz w:val="24"/>
        </w:rPr>
        <w:t>Стиклий</w:t>
      </w:r>
      <w:proofErr w:type="spellEnd"/>
      <w:r w:rsidR="00A76116" w:rsidRPr="005054C8">
        <w:rPr>
          <w:sz w:val="24"/>
        </w:rPr>
        <w:t xml:space="preserve"> </w:t>
      </w:r>
      <w:r w:rsidR="00A76116" w:rsidRPr="00474DB8">
        <w:rPr>
          <w:sz w:val="24"/>
        </w:rPr>
        <w:t>Г</w:t>
      </w:r>
      <w:r w:rsidR="00A76116" w:rsidRPr="005054C8">
        <w:rPr>
          <w:sz w:val="24"/>
        </w:rPr>
        <w:t>.</w:t>
      </w:r>
      <w:r w:rsidR="00A76116" w:rsidRPr="00474DB8">
        <w:rPr>
          <w:sz w:val="24"/>
        </w:rPr>
        <w:t>У</w:t>
      </w:r>
      <w:r w:rsidR="00A76116" w:rsidRPr="005054C8">
        <w:rPr>
          <w:sz w:val="24"/>
        </w:rPr>
        <w:t xml:space="preserve">., </w:t>
      </w:r>
      <w:r w:rsidR="00A76116" w:rsidRPr="00474DB8">
        <w:rPr>
          <w:sz w:val="24"/>
        </w:rPr>
        <w:t>и</w:t>
      </w:r>
      <w:r w:rsidR="00A76116" w:rsidRPr="005054C8">
        <w:rPr>
          <w:sz w:val="24"/>
        </w:rPr>
        <w:t xml:space="preserve"> </w:t>
      </w:r>
      <w:proofErr w:type="spellStart"/>
      <w:r w:rsidR="00A76116" w:rsidRPr="00474DB8">
        <w:rPr>
          <w:sz w:val="24"/>
        </w:rPr>
        <w:t>Браунхил</w:t>
      </w:r>
      <w:proofErr w:type="spellEnd"/>
      <w:r w:rsidR="00A76116" w:rsidRPr="005054C8">
        <w:rPr>
          <w:sz w:val="24"/>
        </w:rPr>
        <w:t xml:space="preserve"> </w:t>
      </w:r>
      <w:r w:rsidR="00A76116" w:rsidRPr="00474DB8">
        <w:rPr>
          <w:sz w:val="24"/>
        </w:rPr>
        <w:t>Д</w:t>
      </w:r>
      <w:r w:rsidR="00A76116" w:rsidRPr="005054C8">
        <w:rPr>
          <w:sz w:val="24"/>
        </w:rPr>
        <w:t>.</w:t>
      </w:r>
      <w:r w:rsidR="00A76116" w:rsidRPr="00474DB8">
        <w:rPr>
          <w:sz w:val="24"/>
        </w:rPr>
        <w:t>Дж</w:t>
      </w:r>
      <w:r w:rsidR="00A76116" w:rsidRPr="005054C8">
        <w:rPr>
          <w:sz w:val="24"/>
        </w:rPr>
        <w:t>., «</w:t>
      </w:r>
      <w:r w:rsidR="00A76116" w:rsidRPr="00474DB8">
        <w:rPr>
          <w:sz w:val="24"/>
        </w:rPr>
        <w:t>Удлинение</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предел</w:t>
      </w:r>
      <w:r w:rsidR="00A76116" w:rsidRPr="005054C8">
        <w:rPr>
          <w:sz w:val="24"/>
        </w:rPr>
        <w:t xml:space="preserve"> </w:t>
      </w:r>
      <w:r w:rsidR="00A76116" w:rsidRPr="00474DB8">
        <w:rPr>
          <w:sz w:val="24"/>
        </w:rPr>
        <w:t>текучести</w:t>
      </w:r>
      <w:r w:rsidR="00A76116" w:rsidRPr="005054C8">
        <w:rPr>
          <w:sz w:val="24"/>
        </w:rPr>
        <w:t xml:space="preserve"> </w:t>
      </w:r>
      <w:r w:rsidR="00A76116" w:rsidRPr="00474DB8">
        <w:rPr>
          <w:sz w:val="24"/>
        </w:rPr>
        <w:t>алюминиевых</w:t>
      </w:r>
      <w:r w:rsidR="00A76116" w:rsidRPr="005054C8">
        <w:rPr>
          <w:sz w:val="24"/>
        </w:rPr>
        <w:t xml:space="preserve"> </w:t>
      </w:r>
      <w:r w:rsidR="00A76116" w:rsidRPr="00474DB8">
        <w:rPr>
          <w:sz w:val="24"/>
        </w:rPr>
        <w:t>сплавов</w:t>
      </w:r>
      <w:r w:rsidR="00A76116" w:rsidRPr="005054C8">
        <w:rPr>
          <w:sz w:val="24"/>
        </w:rPr>
        <w:t xml:space="preserve"> </w:t>
      </w:r>
      <w:r w:rsidR="00A76116" w:rsidRPr="00474DB8">
        <w:rPr>
          <w:sz w:val="24"/>
        </w:rPr>
        <w:t>в</w:t>
      </w:r>
      <w:r w:rsidR="00A76116" w:rsidRPr="005054C8">
        <w:rPr>
          <w:sz w:val="24"/>
        </w:rPr>
        <w:t xml:space="preserve"> </w:t>
      </w:r>
      <w:r w:rsidR="00A76116" w:rsidRPr="00474DB8">
        <w:rPr>
          <w:sz w:val="24"/>
        </w:rPr>
        <w:t>зависимости</w:t>
      </w:r>
      <w:r w:rsidR="00A76116" w:rsidRPr="005054C8">
        <w:rPr>
          <w:sz w:val="24"/>
        </w:rPr>
        <w:t xml:space="preserve"> </w:t>
      </w:r>
      <w:r w:rsidR="00A76116" w:rsidRPr="00474DB8">
        <w:rPr>
          <w:sz w:val="24"/>
        </w:rPr>
        <w:t>от</w:t>
      </w:r>
      <w:r w:rsidR="00A76116" w:rsidRPr="005054C8">
        <w:rPr>
          <w:sz w:val="24"/>
        </w:rPr>
        <w:t xml:space="preserve"> </w:t>
      </w:r>
      <w:r w:rsidR="00A76116" w:rsidRPr="00474DB8">
        <w:rPr>
          <w:sz w:val="24"/>
        </w:rPr>
        <w:t>калибровочной</w:t>
      </w:r>
      <w:r w:rsidR="00A76116" w:rsidRPr="005054C8">
        <w:rPr>
          <w:sz w:val="24"/>
        </w:rPr>
        <w:t xml:space="preserve"> </w:t>
      </w:r>
      <w:r w:rsidR="00A76116" w:rsidRPr="00474DB8">
        <w:rPr>
          <w:sz w:val="24"/>
        </w:rPr>
        <w:t>длины</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смещения</w:t>
      </w:r>
      <w:r w:rsidR="00A76116" w:rsidRPr="005054C8">
        <w:rPr>
          <w:sz w:val="24"/>
        </w:rPr>
        <w:t xml:space="preserve">», </w:t>
      </w:r>
      <w:r w:rsidR="00A76116" w:rsidRPr="00474DB8">
        <w:rPr>
          <w:sz w:val="24"/>
        </w:rPr>
        <w:t>Материалы</w:t>
      </w:r>
      <w:r w:rsidR="00A76116" w:rsidRPr="005054C8">
        <w:rPr>
          <w:sz w:val="24"/>
        </w:rPr>
        <w:t xml:space="preserve"> </w:t>
      </w:r>
      <w:r w:rsidR="00A76116" w:rsidRPr="00861CE6">
        <w:rPr>
          <w:sz w:val="24"/>
          <w:lang w:val="en-US"/>
        </w:rPr>
        <w:t>ASTM</w:t>
      </w:r>
      <w:r w:rsidR="00A76116" w:rsidRPr="005054C8">
        <w:rPr>
          <w:sz w:val="24"/>
        </w:rPr>
        <w:t>,</w:t>
      </w:r>
      <w:r w:rsidR="003E224F" w:rsidRPr="005054C8">
        <w:rPr>
          <w:sz w:val="24"/>
        </w:rPr>
        <w:t xml:space="preserve"> </w:t>
      </w:r>
      <w:r w:rsidR="003E224F">
        <w:rPr>
          <w:sz w:val="24"/>
        </w:rPr>
        <w:t>Том</w:t>
      </w:r>
      <w:r w:rsidR="003E224F" w:rsidRPr="005054C8">
        <w:rPr>
          <w:sz w:val="24"/>
        </w:rPr>
        <w:t xml:space="preserve"> 65, 1965 </w:t>
      </w:r>
      <w:r w:rsidR="003E224F">
        <w:rPr>
          <w:sz w:val="24"/>
        </w:rPr>
        <w:t>г</w:t>
      </w:r>
      <w:r w:rsidR="003E224F" w:rsidRPr="005054C8">
        <w:rPr>
          <w:sz w:val="24"/>
        </w:rPr>
        <w:t xml:space="preserve">., </w:t>
      </w:r>
      <w:r w:rsidR="003E224F">
        <w:rPr>
          <w:sz w:val="24"/>
        </w:rPr>
        <w:t>стр</w:t>
      </w:r>
      <w:r w:rsidR="003E224F" w:rsidRPr="005054C8">
        <w:rPr>
          <w:sz w:val="24"/>
        </w:rPr>
        <w:t>. 597-616 (</w:t>
      </w:r>
      <w:r w:rsidR="003E224F" w:rsidRPr="00861CE6">
        <w:rPr>
          <w:sz w:val="24"/>
          <w:lang w:val="en-US"/>
        </w:rPr>
        <w:t>Stickley</w:t>
      </w:r>
      <w:r w:rsidR="003E224F" w:rsidRPr="005054C8">
        <w:rPr>
          <w:sz w:val="24"/>
        </w:rPr>
        <w:t xml:space="preserve">, </w:t>
      </w:r>
      <w:r w:rsidR="003E224F" w:rsidRPr="00861CE6">
        <w:rPr>
          <w:sz w:val="24"/>
          <w:lang w:val="en-US"/>
        </w:rPr>
        <w:t>G</w:t>
      </w:r>
      <w:r w:rsidR="003E224F" w:rsidRPr="005054C8">
        <w:rPr>
          <w:sz w:val="24"/>
        </w:rPr>
        <w:t xml:space="preserve">. </w:t>
      </w:r>
      <w:r w:rsidR="003E224F" w:rsidRPr="00861CE6">
        <w:rPr>
          <w:sz w:val="24"/>
          <w:lang w:val="en-US"/>
        </w:rPr>
        <w:t>W</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Brownhill</w:t>
      </w:r>
      <w:r w:rsidR="003E224F" w:rsidRPr="005054C8">
        <w:rPr>
          <w:sz w:val="24"/>
        </w:rPr>
        <w:t xml:space="preserve">, </w:t>
      </w:r>
      <w:r w:rsidR="003E224F" w:rsidRPr="00861CE6">
        <w:rPr>
          <w:sz w:val="24"/>
          <w:lang w:val="en-US"/>
        </w:rPr>
        <w:t>D</w:t>
      </w:r>
      <w:r w:rsidR="003E224F" w:rsidRPr="005054C8">
        <w:rPr>
          <w:sz w:val="24"/>
        </w:rPr>
        <w:t xml:space="preserve">. </w:t>
      </w:r>
      <w:r w:rsidR="003E224F" w:rsidRPr="00861CE6">
        <w:rPr>
          <w:sz w:val="24"/>
          <w:lang w:val="en-US"/>
        </w:rPr>
        <w:t>J</w:t>
      </w:r>
      <w:r w:rsidR="003E224F" w:rsidRPr="005054C8">
        <w:rPr>
          <w:sz w:val="24"/>
        </w:rPr>
        <w:t>., “</w:t>
      </w:r>
      <w:r w:rsidR="003E224F" w:rsidRPr="00861CE6">
        <w:rPr>
          <w:sz w:val="24"/>
          <w:lang w:val="en-US"/>
        </w:rPr>
        <w:t>Elongation</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Yield</w:t>
      </w:r>
      <w:r w:rsidR="003E224F" w:rsidRPr="005054C8">
        <w:rPr>
          <w:sz w:val="24"/>
        </w:rPr>
        <w:t xml:space="preserve"> </w:t>
      </w:r>
      <w:r w:rsidR="003E224F" w:rsidRPr="00861CE6">
        <w:rPr>
          <w:sz w:val="24"/>
          <w:lang w:val="en-US"/>
        </w:rPr>
        <w:t>Strength</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Aluminum</w:t>
      </w:r>
      <w:r w:rsidR="003E224F" w:rsidRPr="005054C8">
        <w:rPr>
          <w:sz w:val="24"/>
        </w:rPr>
        <w:t xml:space="preserve"> </w:t>
      </w:r>
      <w:r w:rsidR="003E224F" w:rsidRPr="00861CE6">
        <w:rPr>
          <w:sz w:val="24"/>
          <w:lang w:val="en-US"/>
        </w:rPr>
        <w:t>Alloys</w:t>
      </w:r>
      <w:r w:rsidR="003E224F" w:rsidRPr="005054C8">
        <w:rPr>
          <w:sz w:val="24"/>
        </w:rPr>
        <w:t xml:space="preserve"> </w:t>
      </w:r>
      <w:r w:rsidR="003E224F" w:rsidRPr="00861CE6">
        <w:rPr>
          <w:sz w:val="24"/>
          <w:lang w:val="en-US"/>
        </w:rPr>
        <w:t>as</w:t>
      </w:r>
      <w:r w:rsidR="003E224F" w:rsidRPr="005054C8">
        <w:rPr>
          <w:sz w:val="24"/>
        </w:rPr>
        <w:t xml:space="preserve"> </w:t>
      </w:r>
      <w:r w:rsidR="003E224F" w:rsidRPr="00861CE6">
        <w:rPr>
          <w:sz w:val="24"/>
          <w:lang w:val="en-US"/>
        </w:rPr>
        <w:t>Related</w:t>
      </w:r>
      <w:r w:rsidR="003E224F" w:rsidRPr="005054C8">
        <w:rPr>
          <w:sz w:val="24"/>
        </w:rPr>
        <w:t xml:space="preserve"> </w:t>
      </w:r>
      <w:r w:rsidR="003E224F" w:rsidRPr="00861CE6">
        <w:rPr>
          <w:sz w:val="24"/>
          <w:lang w:val="en-US"/>
        </w:rPr>
        <w:t>to</w:t>
      </w:r>
      <w:r w:rsidR="003E224F" w:rsidRPr="005054C8">
        <w:rPr>
          <w:sz w:val="24"/>
        </w:rPr>
        <w:t xml:space="preserve"> </w:t>
      </w:r>
      <w:r w:rsidR="003E224F" w:rsidRPr="00861CE6">
        <w:rPr>
          <w:sz w:val="24"/>
          <w:lang w:val="en-US"/>
        </w:rPr>
        <w:t>Gage</w:t>
      </w:r>
      <w:r w:rsidR="003E224F" w:rsidRPr="005054C8">
        <w:rPr>
          <w:sz w:val="24"/>
        </w:rPr>
        <w:t xml:space="preserve"> </w:t>
      </w:r>
      <w:r w:rsidR="003E224F" w:rsidRPr="00861CE6">
        <w:rPr>
          <w:sz w:val="24"/>
          <w:lang w:val="en-US"/>
        </w:rPr>
        <w:t>Length</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Offset</w:t>
      </w:r>
      <w:r w:rsidR="003E224F" w:rsidRPr="005054C8">
        <w:rPr>
          <w:sz w:val="24"/>
        </w:rPr>
        <w:t xml:space="preserve">,” </w:t>
      </w:r>
      <w:r w:rsidR="003E224F" w:rsidRPr="00861CE6">
        <w:rPr>
          <w:sz w:val="24"/>
          <w:lang w:val="en-US"/>
        </w:rPr>
        <w:t>Proceedings</w:t>
      </w:r>
      <w:r w:rsidR="003E224F" w:rsidRPr="005054C8">
        <w:rPr>
          <w:sz w:val="24"/>
        </w:rPr>
        <w:t xml:space="preserve">, </w:t>
      </w:r>
      <w:r w:rsidR="003E224F" w:rsidRPr="00861CE6">
        <w:rPr>
          <w:sz w:val="24"/>
          <w:lang w:val="en-US"/>
        </w:rPr>
        <w:t>ASTM</w:t>
      </w:r>
      <w:r w:rsidR="003E224F" w:rsidRPr="005054C8">
        <w:rPr>
          <w:sz w:val="24"/>
        </w:rPr>
        <w:t xml:space="preserve">, </w:t>
      </w:r>
      <w:r w:rsidR="003E224F" w:rsidRPr="00861CE6">
        <w:rPr>
          <w:sz w:val="24"/>
          <w:lang w:val="en-US"/>
        </w:rPr>
        <w:t>Vol</w:t>
      </w:r>
      <w:r w:rsidR="003E224F" w:rsidRPr="005054C8">
        <w:rPr>
          <w:sz w:val="24"/>
        </w:rPr>
        <w:t xml:space="preserve"> 65, 1965, </w:t>
      </w:r>
      <w:r w:rsidR="003E224F" w:rsidRPr="00861CE6">
        <w:rPr>
          <w:sz w:val="24"/>
          <w:lang w:val="en-US"/>
        </w:rPr>
        <w:t>pp</w:t>
      </w:r>
      <w:r w:rsidR="003E224F" w:rsidRPr="005054C8">
        <w:rPr>
          <w:sz w:val="24"/>
        </w:rPr>
        <w:t>. 597–616.)</w:t>
      </w:r>
    </w:p>
    <w:p w:rsidR="00A76116" w:rsidRPr="005054C8" w:rsidRDefault="00DB1E2C" w:rsidP="00AF6E5C">
      <w:pPr>
        <w:autoSpaceDE w:val="0"/>
        <w:autoSpaceDN w:val="0"/>
        <w:adjustRightInd w:val="0"/>
        <w:ind w:firstLine="567"/>
        <w:rPr>
          <w:sz w:val="24"/>
        </w:rPr>
      </w:pPr>
      <w:r w:rsidRPr="005054C8">
        <w:rPr>
          <w:sz w:val="24"/>
        </w:rPr>
        <w:t xml:space="preserve">[4] </w:t>
      </w:r>
      <w:r w:rsidR="00A76116" w:rsidRPr="00474DB8">
        <w:rPr>
          <w:sz w:val="24"/>
        </w:rPr>
        <w:t>Томас</w:t>
      </w:r>
      <w:r w:rsidR="00A76116" w:rsidRPr="005054C8">
        <w:rPr>
          <w:sz w:val="24"/>
        </w:rPr>
        <w:t xml:space="preserve"> </w:t>
      </w:r>
      <w:r w:rsidR="00A76116" w:rsidRPr="00474DB8">
        <w:rPr>
          <w:sz w:val="24"/>
        </w:rPr>
        <w:t>Дж</w:t>
      </w:r>
      <w:r w:rsidR="00A76116" w:rsidRPr="005054C8">
        <w:rPr>
          <w:sz w:val="24"/>
        </w:rPr>
        <w:t>.</w:t>
      </w:r>
      <w:r w:rsidR="00A76116" w:rsidRPr="00474DB8">
        <w:rPr>
          <w:sz w:val="24"/>
        </w:rPr>
        <w:t>М</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Карлсон</w:t>
      </w:r>
      <w:r w:rsidR="00A76116" w:rsidRPr="005054C8">
        <w:rPr>
          <w:sz w:val="24"/>
        </w:rPr>
        <w:t xml:space="preserve"> </w:t>
      </w:r>
      <w:proofErr w:type="spellStart"/>
      <w:r w:rsidR="00A76116" w:rsidRPr="00474DB8">
        <w:rPr>
          <w:sz w:val="24"/>
        </w:rPr>
        <w:t>Дж</w:t>
      </w:r>
      <w:r w:rsidR="00A76116" w:rsidRPr="005054C8">
        <w:rPr>
          <w:sz w:val="24"/>
        </w:rPr>
        <w:t>.</w:t>
      </w:r>
      <w:r w:rsidR="00A76116" w:rsidRPr="00474DB8">
        <w:rPr>
          <w:sz w:val="24"/>
        </w:rPr>
        <w:t>Ф</w:t>
      </w:r>
      <w:proofErr w:type="spellEnd"/>
      <w:r w:rsidR="00A76116" w:rsidRPr="005054C8">
        <w:rPr>
          <w:sz w:val="24"/>
        </w:rPr>
        <w:t>., «</w:t>
      </w:r>
      <w:r w:rsidR="00A76116" w:rsidRPr="00474DB8">
        <w:rPr>
          <w:sz w:val="24"/>
        </w:rPr>
        <w:t>Ошибки</w:t>
      </w:r>
      <w:r w:rsidR="00A76116" w:rsidRPr="005054C8">
        <w:rPr>
          <w:sz w:val="24"/>
        </w:rPr>
        <w:t xml:space="preserve"> </w:t>
      </w:r>
      <w:r w:rsidR="00A76116" w:rsidRPr="00474DB8">
        <w:rPr>
          <w:sz w:val="24"/>
        </w:rPr>
        <w:t>в</w:t>
      </w:r>
      <w:r w:rsidR="00A76116" w:rsidRPr="005054C8">
        <w:rPr>
          <w:sz w:val="24"/>
        </w:rPr>
        <w:t xml:space="preserve"> </w:t>
      </w:r>
      <w:r w:rsidR="00A76116" w:rsidRPr="00474DB8">
        <w:rPr>
          <w:sz w:val="24"/>
        </w:rPr>
        <w:t>измерениях</w:t>
      </w:r>
      <w:r w:rsidR="00A76116" w:rsidRPr="005054C8">
        <w:rPr>
          <w:sz w:val="24"/>
        </w:rPr>
        <w:t xml:space="preserve"> </w:t>
      </w:r>
      <w:r w:rsidR="00A76116" w:rsidRPr="00474DB8">
        <w:rPr>
          <w:sz w:val="24"/>
        </w:rPr>
        <w:t>деформации</w:t>
      </w:r>
      <w:r w:rsidR="00A76116" w:rsidRPr="005054C8">
        <w:rPr>
          <w:sz w:val="24"/>
        </w:rPr>
        <w:t xml:space="preserve"> </w:t>
      </w:r>
      <w:r w:rsidR="00A76116" w:rsidRPr="00474DB8">
        <w:rPr>
          <w:sz w:val="24"/>
        </w:rPr>
        <w:t>для</w:t>
      </w:r>
      <w:r w:rsidR="00A76116" w:rsidRPr="005054C8">
        <w:rPr>
          <w:sz w:val="24"/>
        </w:rPr>
        <w:t xml:space="preserve"> </w:t>
      </w:r>
      <w:r w:rsidR="00A76116" w:rsidRPr="00474DB8">
        <w:rPr>
          <w:sz w:val="24"/>
        </w:rPr>
        <w:t>испытаний</w:t>
      </w:r>
      <w:r w:rsidR="00A76116" w:rsidRPr="005054C8">
        <w:rPr>
          <w:sz w:val="24"/>
        </w:rPr>
        <w:t xml:space="preserve"> </w:t>
      </w:r>
      <w:r w:rsidR="00A76116" w:rsidRPr="00474DB8">
        <w:rPr>
          <w:sz w:val="24"/>
        </w:rPr>
        <w:t>на</w:t>
      </w:r>
      <w:r w:rsidR="00A76116" w:rsidRPr="005054C8">
        <w:rPr>
          <w:sz w:val="24"/>
        </w:rPr>
        <w:t xml:space="preserve"> </w:t>
      </w:r>
      <w:r w:rsidR="00A76116" w:rsidRPr="00474DB8">
        <w:rPr>
          <w:sz w:val="24"/>
        </w:rPr>
        <w:t>растяжение</w:t>
      </w:r>
      <w:r w:rsidR="00A76116" w:rsidRPr="005054C8">
        <w:rPr>
          <w:sz w:val="24"/>
        </w:rPr>
        <w:t xml:space="preserve"> </w:t>
      </w:r>
      <w:r w:rsidR="00A76116" w:rsidRPr="00474DB8">
        <w:rPr>
          <w:sz w:val="24"/>
        </w:rPr>
        <w:t>при</w:t>
      </w:r>
      <w:r w:rsidR="00A76116" w:rsidRPr="005054C8">
        <w:rPr>
          <w:sz w:val="24"/>
        </w:rPr>
        <w:t xml:space="preserve"> </w:t>
      </w:r>
      <w:r w:rsidR="00A76116" w:rsidRPr="00474DB8">
        <w:rPr>
          <w:sz w:val="24"/>
        </w:rPr>
        <w:t>повышенной</w:t>
      </w:r>
      <w:r w:rsidR="00A76116" w:rsidRPr="005054C8">
        <w:rPr>
          <w:sz w:val="24"/>
        </w:rPr>
        <w:t xml:space="preserve"> </w:t>
      </w:r>
      <w:r w:rsidR="00A76116" w:rsidRPr="00474DB8">
        <w:rPr>
          <w:sz w:val="24"/>
        </w:rPr>
        <w:t>температуре</w:t>
      </w:r>
      <w:r w:rsidR="00A76116" w:rsidRPr="005054C8">
        <w:rPr>
          <w:sz w:val="24"/>
        </w:rPr>
        <w:t xml:space="preserve">», </w:t>
      </w:r>
      <w:r w:rsidR="00A76116" w:rsidRPr="00474DB8">
        <w:rPr>
          <w:sz w:val="24"/>
        </w:rPr>
        <w:t>Бюллетен</w:t>
      </w:r>
      <w:r w:rsidR="003E224F">
        <w:rPr>
          <w:sz w:val="24"/>
        </w:rPr>
        <w:t>ь</w:t>
      </w:r>
      <w:r w:rsidR="003E224F" w:rsidRPr="005054C8">
        <w:rPr>
          <w:sz w:val="24"/>
        </w:rPr>
        <w:t xml:space="preserve"> </w:t>
      </w:r>
      <w:r w:rsidR="003E224F" w:rsidRPr="00861CE6">
        <w:rPr>
          <w:sz w:val="24"/>
          <w:lang w:val="en-US"/>
        </w:rPr>
        <w:t>ASTM</w:t>
      </w:r>
      <w:r w:rsidR="003E224F" w:rsidRPr="005054C8">
        <w:rPr>
          <w:sz w:val="24"/>
        </w:rPr>
        <w:t xml:space="preserve">, </w:t>
      </w:r>
      <w:r w:rsidR="003E224F">
        <w:rPr>
          <w:sz w:val="24"/>
        </w:rPr>
        <w:t>Май</w:t>
      </w:r>
      <w:r w:rsidR="003E224F" w:rsidRPr="005054C8">
        <w:rPr>
          <w:sz w:val="24"/>
        </w:rPr>
        <w:t xml:space="preserve"> 1955 </w:t>
      </w:r>
      <w:r w:rsidR="003E224F">
        <w:rPr>
          <w:sz w:val="24"/>
        </w:rPr>
        <w:t>г</w:t>
      </w:r>
      <w:r w:rsidR="003E224F" w:rsidRPr="005054C8">
        <w:rPr>
          <w:sz w:val="24"/>
        </w:rPr>
        <w:t xml:space="preserve">., </w:t>
      </w:r>
      <w:r w:rsidR="003E224F">
        <w:rPr>
          <w:sz w:val="24"/>
        </w:rPr>
        <w:t>стр</w:t>
      </w:r>
      <w:r w:rsidR="003E224F" w:rsidRPr="005054C8">
        <w:rPr>
          <w:sz w:val="24"/>
        </w:rPr>
        <w:t>. 47-51 (</w:t>
      </w:r>
      <w:r w:rsidR="003E224F" w:rsidRPr="00861CE6">
        <w:rPr>
          <w:sz w:val="24"/>
          <w:lang w:val="en-US"/>
        </w:rPr>
        <w:t>Thomas</w:t>
      </w:r>
      <w:r w:rsidR="003E224F" w:rsidRPr="005054C8">
        <w:rPr>
          <w:sz w:val="24"/>
        </w:rPr>
        <w:t xml:space="preserve">, </w:t>
      </w:r>
      <w:r w:rsidR="003E224F" w:rsidRPr="00861CE6">
        <w:rPr>
          <w:sz w:val="24"/>
          <w:lang w:val="en-US"/>
        </w:rPr>
        <w:t>J</w:t>
      </w:r>
      <w:r w:rsidR="003E224F" w:rsidRPr="005054C8">
        <w:rPr>
          <w:sz w:val="24"/>
        </w:rPr>
        <w:t xml:space="preserve">. </w:t>
      </w:r>
      <w:r w:rsidR="003E224F" w:rsidRPr="00861CE6">
        <w:rPr>
          <w:sz w:val="24"/>
          <w:lang w:val="en-US"/>
        </w:rPr>
        <w:t>M</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Carlson</w:t>
      </w:r>
      <w:r w:rsidR="003E224F" w:rsidRPr="005054C8">
        <w:rPr>
          <w:sz w:val="24"/>
        </w:rPr>
        <w:t xml:space="preserve">, </w:t>
      </w:r>
      <w:r w:rsidR="003E224F" w:rsidRPr="00861CE6">
        <w:rPr>
          <w:sz w:val="24"/>
          <w:lang w:val="en-US"/>
        </w:rPr>
        <w:t>J</w:t>
      </w:r>
      <w:r w:rsidR="003E224F" w:rsidRPr="005054C8">
        <w:rPr>
          <w:sz w:val="24"/>
        </w:rPr>
        <w:t xml:space="preserve">. </w:t>
      </w:r>
      <w:r w:rsidR="003E224F" w:rsidRPr="00861CE6">
        <w:rPr>
          <w:sz w:val="24"/>
          <w:lang w:val="en-US"/>
        </w:rPr>
        <w:t>F</w:t>
      </w:r>
      <w:r w:rsidR="003E224F" w:rsidRPr="005054C8">
        <w:rPr>
          <w:sz w:val="24"/>
        </w:rPr>
        <w:t>., “</w:t>
      </w:r>
      <w:r w:rsidR="003E224F" w:rsidRPr="00861CE6">
        <w:rPr>
          <w:sz w:val="24"/>
          <w:lang w:val="en-US"/>
        </w:rPr>
        <w:t>Errors</w:t>
      </w:r>
      <w:r w:rsidR="003E224F" w:rsidRPr="005054C8">
        <w:rPr>
          <w:sz w:val="24"/>
        </w:rPr>
        <w:t xml:space="preserve"> </w:t>
      </w:r>
      <w:r w:rsidR="003E224F" w:rsidRPr="00861CE6">
        <w:rPr>
          <w:sz w:val="24"/>
          <w:lang w:val="en-US"/>
        </w:rPr>
        <w:t>in</w:t>
      </w:r>
      <w:r w:rsidR="003E224F" w:rsidRPr="005054C8">
        <w:rPr>
          <w:sz w:val="24"/>
        </w:rPr>
        <w:t xml:space="preserve"> </w:t>
      </w:r>
      <w:r w:rsidR="003E224F" w:rsidRPr="00861CE6">
        <w:rPr>
          <w:sz w:val="24"/>
          <w:lang w:val="en-US"/>
        </w:rPr>
        <w:t>Deformation</w:t>
      </w:r>
      <w:r w:rsidR="003E224F" w:rsidRPr="005054C8">
        <w:rPr>
          <w:sz w:val="24"/>
        </w:rPr>
        <w:t xml:space="preserve"> </w:t>
      </w:r>
      <w:r w:rsidR="003E224F" w:rsidRPr="00861CE6">
        <w:rPr>
          <w:sz w:val="24"/>
          <w:lang w:val="en-US"/>
        </w:rPr>
        <w:t>Measurements</w:t>
      </w:r>
      <w:r w:rsidR="003E224F" w:rsidRPr="005054C8">
        <w:rPr>
          <w:sz w:val="24"/>
        </w:rPr>
        <w:t xml:space="preserve"> </w:t>
      </w:r>
      <w:r w:rsidR="003E224F" w:rsidRPr="00861CE6">
        <w:rPr>
          <w:sz w:val="24"/>
          <w:lang w:val="en-US"/>
        </w:rPr>
        <w:t>for</w:t>
      </w:r>
      <w:r w:rsidR="003E224F" w:rsidRPr="005054C8">
        <w:rPr>
          <w:sz w:val="24"/>
        </w:rPr>
        <w:t xml:space="preserve"> </w:t>
      </w:r>
      <w:r w:rsidR="003E224F" w:rsidRPr="00861CE6">
        <w:rPr>
          <w:sz w:val="24"/>
          <w:lang w:val="en-US"/>
        </w:rPr>
        <w:t>Elevated</w:t>
      </w:r>
      <w:r w:rsidR="003E224F" w:rsidRPr="005054C8">
        <w:rPr>
          <w:sz w:val="24"/>
        </w:rPr>
        <w:t xml:space="preserve"> </w:t>
      </w:r>
      <w:r w:rsidR="003E224F" w:rsidRPr="00861CE6">
        <w:rPr>
          <w:sz w:val="24"/>
          <w:lang w:val="en-US"/>
        </w:rPr>
        <w:t>Temperature</w:t>
      </w:r>
      <w:r w:rsidR="003E224F" w:rsidRPr="005054C8">
        <w:rPr>
          <w:sz w:val="24"/>
        </w:rPr>
        <w:t xml:space="preserve"> </w:t>
      </w:r>
      <w:r w:rsidR="003E224F" w:rsidRPr="00861CE6">
        <w:rPr>
          <w:sz w:val="24"/>
          <w:lang w:val="en-US"/>
        </w:rPr>
        <w:t>Tension</w:t>
      </w:r>
      <w:r w:rsidR="003E224F" w:rsidRPr="005054C8">
        <w:rPr>
          <w:sz w:val="24"/>
        </w:rPr>
        <w:t xml:space="preserve"> </w:t>
      </w:r>
      <w:r w:rsidR="003E224F" w:rsidRPr="00861CE6">
        <w:rPr>
          <w:sz w:val="24"/>
          <w:lang w:val="en-US"/>
        </w:rPr>
        <w:t>Tests</w:t>
      </w:r>
      <w:r w:rsidR="003E224F" w:rsidRPr="005054C8">
        <w:rPr>
          <w:sz w:val="24"/>
        </w:rPr>
        <w:t xml:space="preserve">,” </w:t>
      </w:r>
      <w:r w:rsidR="003E224F" w:rsidRPr="00861CE6">
        <w:rPr>
          <w:sz w:val="24"/>
          <w:lang w:val="en-US"/>
        </w:rPr>
        <w:t>ASTM</w:t>
      </w:r>
      <w:r w:rsidR="003E224F" w:rsidRPr="005054C8">
        <w:rPr>
          <w:sz w:val="24"/>
        </w:rPr>
        <w:t xml:space="preserve"> </w:t>
      </w:r>
      <w:r w:rsidR="003E224F" w:rsidRPr="00861CE6">
        <w:rPr>
          <w:sz w:val="24"/>
          <w:lang w:val="en-US"/>
        </w:rPr>
        <w:t>Bulletin</w:t>
      </w:r>
      <w:r w:rsidR="003E224F" w:rsidRPr="005054C8">
        <w:rPr>
          <w:sz w:val="24"/>
        </w:rPr>
        <w:t xml:space="preserve">, </w:t>
      </w:r>
      <w:r w:rsidR="003E224F" w:rsidRPr="00861CE6">
        <w:rPr>
          <w:sz w:val="24"/>
          <w:lang w:val="en-US"/>
        </w:rPr>
        <w:t>May</w:t>
      </w:r>
      <w:r w:rsidR="003E224F" w:rsidRPr="005054C8">
        <w:rPr>
          <w:sz w:val="24"/>
        </w:rPr>
        <w:t xml:space="preserve"> 1955, </w:t>
      </w:r>
      <w:r w:rsidR="003E224F" w:rsidRPr="00861CE6">
        <w:rPr>
          <w:sz w:val="24"/>
          <w:lang w:val="en-US"/>
        </w:rPr>
        <w:t>pp</w:t>
      </w:r>
      <w:r w:rsidR="003E224F" w:rsidRPr="005054C8">
        <w:rPr>
          <w:sz w:val="24"/>
        </w:rPr>
        <w:t>. 47–51.)</w:t>
      </w:r>
    </w:p>
    <w:p w:rsidR="00A76116" w:rsidRPr="005054C8" w:rsidRDefault="00DB1E2C" w:rsidP="00AF6E5C">
      <w:pPr>
        <w:autoSpaceDE w:val="0"/>
        <w:autoSpaceDN w:val="0"/>
        <w:adjustRightInd w:val="0"/>
        <w:ind w:firstLine="567"/>
        <w:rPr>
          <w:sz w:val="24"/>
        </w:rPr>
      </w:pPr>
      <w:r w:rsidRPr="005054C8">
        <w:rPr>
          <w:sz w:val="24"/>
        </w:rPr>
        <w:t xml:space="preserve">[5] </w:t>
      </w:r>
      <w:proofErr w:type="spellStart"/>
      <w:r w:rsidR="00A76116" w:rsidRPr="00474DB8">
        <w:rPr>
          <w:sz w:val="24"/>
        </w:rPr>
        <w:t>Тишлер</w:t>
      </w:r>
      <w:proofErr w:type="spellEnd"/>
      <w:r w:rsidR="00A76116" w:rsidRPr="005054C8">
        <w:rPr>
          <w:sz w:val="24"/>
        </w:rPr>
        <w:t xml:space="preserve"> </w:t>
      </w:r>
      <w:r w:rsidR="00A76116" w:rsidRPr="00474DB8">
        <w:rPr>
          <w:sz w:val="24"/>
        </w:rPr>
        <w:t>Д</w:t>
      </w:r>
      <w:r w:rsidR="00A76116" w:rsidRPr="005054C8">
        <w:rPr>
          <w:sz w:val="24"/>
        </w:rPr>
        <w:t>.</w:t>
      </w:r>
      <w:r w:rsidR="00A76116" w:rsidRPr="00474DB8">
        <w:rPr>
          <w:sz w:val="24"/>
        </w:rPr>
        <w:t>Н</w:t>
      </w:r>
      <w:r w:rsidR="00A76116" w:rsidRPr="005054C8">
        <w:rPr>
          <w:sz w:val="24"/>
        </w:rPr>
        <w:t xml:space="preserve">., </w:t>
      </w:r>
      <w:r w:rsidR="00A76116" w:rsidRPr="00474DB8">
        <w:rPr>
          <w:sz w:val="24"/>
        </w:rPr>
        <w:t>и</w:t>
      </w:r>
      <w:r w:rsidR="00A76116" w:rsidRPr="005054C8">
        <w:rPr>
          <w:sz w:val="24"/>
        </w:rPr>
        <w:t xml:space="preserve"> </w:t>
      </w:r>
      <w:proofErr w:type="spellStart"/>
      <w:r w:rsidR="00A76116" w:rsidRPr="00474DB8">
        <w:rPr>
          <w:sz w:val="24"/>
        </w:rPr>
        <w:t>Уэлз</w:t>
      </w:r>
      <w:proofErr w:type="spellEnd"/>
      <w:r w:rsidR="00A76116" w:rsidRPr="005054C8">
        <w:rPr>
          <w:sz w:val="24"/>
        </w:rPr>
        <w:t xml:space="preserve"> </w:t>
      </w:r>
      <w:r w:rsidR="00A76116" w:rsidRPr="00861CE6">
        <w:rPr>
          <w:sz w:val="24"/>
          <w:lang w:val="en-US"/>
        </w:rPr>
        <w:t>C</w:t>
      </w:r>
      <w:r w:rsidR="00A76116" w:rsidRPr="005054C8">
        <w:rPr>
          <w:sz w:val="24"/>
        </w:rPr>
        <w:t xml:space="preserve">. </w:t>
      </w:r>
      <w:r w:rsidR="00A76116" w:rsidRPr="00474DB8">
        <w:rPr>
          <w:sz w:val="24"/>
        </w:rPr>
        <w:t>Х</w:t>
      </w:r>
      <w:r w:rsidR="00A76116" w:rsidRPr="005054C8">
        <w:rPr>
          <w:sz w:val="24"/>
        </w:rPr>
        <w:t>., «</w:t>
      </w:r>
      <w:r w:rsidR="00A76116" w:rsidRPr="00474DB8">
        <w:rPr>
          <w:sz w:val="24"/>
        </w:rPr>
        <w:t>Улучшенный</w:t>
      </w:r>
      <w:r w:rsidR="00A76116" w:rsidRPr="005054C8">
        <w:rPr>
          <w:sz w:val="24"/>
        </w:rPr>
        <w:t xml:space="preserve"> </w:t>
      </w:r>
      <w:r w:rsidR="00A76116" w:rsidRPr="00474DB8">
        <w:rPr>
          <w:sz w:val="24"/>
        </w:rPr>
        <w:t>высокотемпературный</w:t>
      </w:r>
      <w:r w:rsidR="00A76116" w:rsidRPr="005054C8">
        <w:rPr>
          <w:sz w:val="24"/>
        </w:rPr>
        <w:t xml:space="preserve"> </w:t>
      </w:r>
      <w:proofErr w:type="spellStart"/>
      <w:r w:rsidR="00A76116" w:rsidRPr="00474DB8">
        <w:rPr>
          <w:sz w:val="24"/>
        </w:rPr>
        <w:t>экстензометр</w:t>
      </w:r>
      <w:proofErr w:type="spellEnd"/>
      <w:r w:rsidR="00A76116" w:rsidRPr="005054C8">
        <w:rPr>
          <w:sz w:val="24"/>
        </w:rPr>
        <w:t xml:space="preserve">», </w:t>
      </w:r>
      <w:r w:rsidR="00A76116" w:rsidRPr="00474DB8">
        <w:rPr>
          <w:sz w:val="24"/>
        </w:rPr>
        <w:t>Испытания</w:t>
      </w:r>
      <w:r w:rsidR="00A76116" w:rsidRPr="005054C8">
        <w:rPr>
          <w:sz w:val="24"/>
        </w:rPr>
        <w:t xml:space="preserve"> </w:t>
      </w:r>
      <w:r w:rsidR="00A76116" w:rsidRPr="00474DB8">
        <w:rPr>
          <w:sz w:val="24"/>
        </w:rPr>
        <w:t>материалов</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стандарты</w:t>
      </w:r>
      <w:r w:rsidR="00A76116" w:rsidRPr="005054C8">
        <w:rPr>
          <w:sz w:val="24"/>
        </w:rPr>
        <w:t xml:space="preserve">, </w:t>
      </w:r>
      <w:r w:rsidR="00A76116" w:rsidRPr="00474DB8">
        <w:rPr>
          <w:sz w:val="24"/>
        </w:rPr>
        <w:t>Том</w:t>
      </w:r>
      <w:r w:rsidR="00A76116" w:rsidRPr="005054C8">
        <w:rPr>
          <w:sz w:val="24"/>
        </w:rPr>
        <w:t xml:space="preserve"> 6, № 1, </w:t>
      </w:r>
      <w:r w:rsidR="00A76116" w:rsidRPr="00474DB8">
        <w:rPr>
          <w:sz w:val="24"/>
        </w:rPr>
        <w:t>Январь</w:t>
      </w:r>
      <w:r w:rsidR="00A76116" w:rsidRPr="005054C8">
        <w:rPr>
          <w:sz w:val="24"/>
        </w:rPr>
        <w:t xml:space="preserve"> 1966 </w:t>
      </w:r>
      <w:r w:rsidR="00A76116" w:rsidRPr="00474DB8">
        <w:rPr>
          <w:sz w:val="24"/>
        </w:rPr>
        <w:t>г</w:t>
      </w:r>
      <w:r w:rsidR="00A76116" w:rsidRPr="005054C8">
        <w:rPr>
          <w:sz w:val="24"/>
        </w:rPr>
        <w:t xml:space="preserve">., </w:t>
      </w:r>
      <w:r w:rsidR="003E224F">
        <w:rPr>
          <w:sz w:val="24"/>
        </w:rPr>
        <w:t>стр</w:t>
      </w:r>
      <w:r w:rsidR="003E224F" w:rsidRPr="005054C8">
        <w:rPr>
          <w:sz w:val="24"/>
        </w:rPr>
        <w:t>. 20-22 (</w:t>
      </w:r>
      <w:proofErr w:type="spellStart"/>
      <w:r w:rsidR="003E224F" w:rsidRPr="00861CE6">
        <w:rPr>
          <w:sz w:val="24"/>
          <w:lang w:val="en-US"/>
        </w:rPr>
        <w:t>Tishler</w:t>
      </w:r>
      <w:proofErr w:type="spellEnd"/>
      <w:r w:rsidR="003E224F" w:rsidRPr="005054C8">
        <w:rPr>
          <w:sz w:val="24"/>
        </w:rPr>
        <w:t xml:space="preserve">, </w:t>
      </w:r>
      <w:r w:rsidR="003E224F" w:rsidRPr="00861CE6">
        <w:rPr>
          <w:sz w:val="24"/>
          <w:lang w:val="en-US"/>
        </w:rPr>
        <w:t>D</w:t>
      </w:r>
      <w:r w:rsidR="003E224F" w:rsidRPr="005054C8">
        <w:rPr>
          <w:sz w:val="24"/>
        </w:rPr>
        <w:t xml:space="preserve">. </w:t>
      </w:r>
      <w:r w:rsidR="003E224F" w:rsidRPr="00861CE6">
        <w:rPr>
          <w:sz w:val="24"/>
          <w:lang w:val="en-US"/>
        </w:rPr>
        <w:t>N</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Wells</w:t>
      </w:r>
      <w:r w:rsidR="003E224F" w:rsidRPr="005054C8">
        <w:rPr>
          <w:sz w:val="24"/>
        </w:rPr>
        <w:t xml:space="preserve">, </w:t>
      </w:r>
      <w:r w:rsidR="003E224F" w:rsidRPr="00861CE6">
        <w:rPr>
          <w:sz w:val="24"/>
          <w:lang w:val="en-US"/>
        </w:rPr>
        <w:t>C</w:t>
      </w:r>
      <w:r w:rsidR="003E224F" w:rsidRPr="005054C8">
        <w:rPr>
          <w:sz w:val="24"/>
        </w:rPr>
        <w:t xml:space="preserve">. </w:t>
      </w:r>
      <w:r w:rsidR="003E224F" w:rsidRPr="00861CE6">
        <w:rPr>
          <w:sz w:val="24"/>
          <w:lang w:val="en-US"/>
        </w:rPr>
        <w:t>H</w:t>
      </w:r>
      <w:r w:rsidR="003E224F" w:rsidRPr="005054C8">
        <w:rPr>
          <w:sz w:val="24"/>
        </w:rPr>
        <w:t>., “</w:t>
      </w:r>
      <w:r w:rsidR="003E224F" w:rsidRPr="00861CE6">
        <w:rPr>
          <w:sz w:val="24"/>
          <w:lang w:val="en-US"/>
        </w:rPr>
        <w:t>An</w:t>
      </w:r>
      <w:r w:rsidR="003E224F" w:rsidRPr="005054C8">
        <w:rPr>
          <w:sz w:val="24"/>
        </w:rPr>
        <w:t xml:space="preserve"> </w:t>
      </w:r>
      <w:r w:rsidR="003E224F" w:rsidRPr="00861CE6">
        <w:rPr>
          <w:sz w:val="24"/>
          <w:lang w:val="en-US"/>
        </w:rPr>
        <w:t>Improved</w:t>
      </w:r>
      <w:r w:rsidR="003E224F" w:rsidRPr="005054C8">
        <w:rPr>
          <w:sz w:val="24"/>
        </w:rPr>
        <w:t xml:space="preserve"> </w:t>
      </w:r>
      <w:r w:rsidR="003E224F" w:rsidRPr="00861CE6">
        <w:rPr>
          <w:sz w:val="24"/>
          <w:lang w:val="en-US"/>
        </w:rPr>
        <w:t>High</w:t>
      </w:r>
      <w:r w:rsidR="003E224F" w:rsidRPr="005054C8">
        <w:rPr>
          <w:sz w:val="24"/>
        </w:rPr>
        <w:t>-</w:t>
      </w:r>
      <w:r w:rsidR="003E224F" w:rsidRPr="00861CE6">
        <w:rPr>
          <w:sz w:val="24"/>
          <w:lang w:val="en-US"/>
        </w:rPr>
        <w:t>Temperature</w:t>
      </w:r>
      <w:r w:rsidR="003E224F" w:rsidRPr="005054C8">
        <w:rPr>
          <w:sz w:val="24"/>
        </w:rPr>
        <w:t xml:space="preserve"> </w:t>
      </w:r>
      <w:r w:rsidR="003E224F" w:rsidRPr="00861CE6">
        <w:rPr>
          <w:sz w:val="24"/>
          <w:lang w:val="en-US"/>
        </w:rPr>
        <w:t>Extensometer</w:t>
      </w:r>
      <w:r w:rsidR="003E224F" w:rsidRPr="005054C8">
        <w:rPr>
          <w:sz w:val="24"/>
        </w:rPr>
        <w:t xml:space="preserve">,” </w:t>
      </w:r>
      <w:r w:rsidR="003E224F" w:rsidRPr="00861CE6">
        <w:rPr>
          <w:sz w:val="24"/>
          <w:lang w:val="en-US"/>
        </w:rPr>
        <w:t>Materials</w:t>
      </w:r>
      <w:r w:rsidR="003E224F" w:rsidRPr="005054C8">
        <w:rPr>
          <w:sz w:val="24"/>
        </w:rPr>
        <w:t xml:space="preserve"> </w:t>
      </w:r>
      <w:r w:rsidR="003E224F" w:rsidRPr="00861CE6">
        <w:rPr>
          <w:sz w:val="24"/>
          <w:lang w:val="en-US"/>
        </w:rPr>
        <w:t>Research</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Standards</w:t>
      </w:r>
      <w:r w:rsidR="003E224F" w:rsidRPr="005054C8">
        <w:rPr>
          <w:sz w:val="24"/>
        </w:rPr>
        <w:t xml:space="preserve">, </w:t>
      </w:r>
      <w:r w:rsidR="003E224F" w:rsidRPr="00861CE6">
        <w:rPr>
          <w:sz w:val="24"/>
          <w:lang w:val="en-US"/>
        </w:rPr>
        <w:t>Vol</w:t>
      </w:r>
      <w:r w:rsidR="003E224F" w:rsidRPr="005054C8">
        <w:rPr>
          <w:sz w:val="24"/>
        </w:rPr>
        <w:t xml:space="preserve"> 6, </w:t>
      </w:r>
      <w:r w:rsidR="003E224F" w:rsidRPr="00861CE6">
        <w:rPr>
          <w:sz w:val="24"/>
          <w:lang w:val="en-US"/>
        </w:rPr>
        <w:t>No</w:t>
      </w:r>
      <w:r w:rsidR="003E224F" w:rsidRPr="005054C8">
        <w:rPr>
          <w:sz w:val="24"/>
        </w:rPr>
        <w:t xml:space="preserve">. 1, </w:t>
      </w:r>
      <w:r w:rsidR="003E224F" w:rsidRPr="00861CE6">
        <w:rPr>
          <w:sz w:val="24"/>
          <w:lang w:val="en-US"/>
        </w:rPr>
        <w:t>January</w:t>
      </w:r>
      <w:r w:rsidR="003E224F" w:rsidRPr="005054C8">
        <w:rPr>
          <w:sz w:val="24"/>
        </w:rPr>
        <w:t xml:space="preserve"> 1966, </w:t>
      </w:r>
      <w:r w:rsidR="003E224F" w:rsidRPr="00861CE6">
        <w:rPr>
          <w:sz w:val="24"/>
          <w:lang w:val="en-US"/>
        </w:rPr>
        <w:t>pp</w:t>
      </w:r>
      <w:r w:rsidR="003E224F" w:rsidRPr="005054C8">
        <w:rPr>
          <w:sz w:val="24"/>
        </w:rPr>
        <w:t>. 20–22.)</w:t>
      </w:r>
    </w:p>
    <w:p w:rsidR="00A76116" w:rsidRPr="005054C8" w:rsidRDefault="00DB1E2C" w:rsidP="00AF6E5C">
      <w:pPr>
        <w:autoSpaceDE w:val="0"/>
        <w:autoSpaceDN w:val="0"/>
        <w:adjustRightInd w:val="0"/>
        <w:ind w:firstLine="567"/>
        <w:rPr>
          <w:sz w:val="24"/>
        </w:rPr>
      </w:pPr>
      <w:r w:rsidRPr="005054C8">
        <w:rPr>
          <w:sz w:val="24"/>
        </w:rPr>
        <w:t xml:space="preserve">[6] </w:t>
      </w:r>
      <w:proofErr w:type="spellStart"/>
      <w:r w:rsidR="00A76116" w:rsidRPr="00474DB8">
        <w:rPr>
          <w:sz w:val="24"/>
        </w:rPr>
        <w:t>Бейли</w:t>
      </w:r>
      <w:proofErr w:type="spellEnd"/>
      <w:r w:rsidR="00A76116" w:rsidRPr="005054C8">
        <w:rPr>
          <w:sz w:val="24"/>
        </w:rPr>
        <w:t xml:space="preserve"> </w:t>
      </w:r>
      <w:r w:rsidR="00A76116" w:rsidRPr="00474DB8">
        <w:rPr>
          <w:sz w:val="24"/>
        </w:rPr>
        <w:t>Р</w:t>
      </w:r>
      <w:r w:rsidR="00A76116" w:rsidRPr="005054C8">
        <w:rPr>
          <w:sz w:val="24"/>
        </w:rPr>
        <w:t>.</w:t>
      </w:r>
      <w:r w:rsidR="00A76116" w:rsidRPr="00474DB8">
        <w:rPr>
          <w:sz w:val="24"/>
        </w:rPr>
        <w:t>У</w:t>
      </w:r>
      <w:r w:rsidR="00A76116" w:rsidRPr="005054C8">
        <w:rPr>
          <w:sz w:val="24"/>
        </w:rPr>
        <w:t>., «</w:t>
      </w:r>
      <w:r w:rsidR="00A76116" w:rsidRPr="00474DB8">
        <w:rPr>
          <w:sz w:val="24"/>
        </w:rPr>
        <w:t>Критическое</w:t>
      </w:r>
      <w:r w:rsidR="00A76116" w:rsidRPr="005054C8">
        <w:rPr>
          <w:sz w:val="24"/>
        </w:rPr>
        <w:t xml:space="preserve"> </w:t>
      </w:r>
      <w:r w:rsidR="00A76116" w:rsidRPr="00474DB8">
        <w:rPr>
          <w:sz w:val="24"/>
        </w:rPr>
        <w:t>исследование</w:t>
      </w:r>
      <w:r w:rsidR="00A76116" w:rsidRPr="005054C8">
        <w:rPr>
          <w:sz w:val="24"/>
        </w:rPr>
        <w:t xml:space="preserve"> </w:t>
      </w:r>
      <w:r w:rsidR="00A76116" w:rsidRPr="00474DB8">
        <w:rPr>
          <w:sz w:val="24"/>
        </w:rPr>
        <w:t>процедур</w:t>
      </w:r>
      <w:r w:rsidR="00A76116" w:rsidRPr="005054C8">
        <w:rPr>
          <w:sz w:val="24"/>
        </w:rPr>
        <w:t xml:space="preserve">, </w:t>
      </w:r>
      <w:r w:rsidR="00A76116" w:rsidRPr="00474DB8">
        <w:rPr>
          <w:sz w:val="24"/>
        </w:rPr>
        <w:t>используемых</w:t>
      </w:r>
      <w:r w:rsidR="00A76116" w:rsidRPr="005054C8">
        <w:rPr>
          <w:sz w:val="24"/>
        </w:rPr>
        <w:t xml:space="preserve"> </w:t>
      </w:r>
      <w:r w:rsidR="00A76116" w:rsidRPr="00474DB8">
        <w:rPr>
          <w:sz w:val="24"/>
        </w:rPr>
        <w:t>в</w:t>
      </w:r>
      <w:r w:rsidR="00A76116" w:rsidRPr="005054C8">
        <w:rPr>
          <w:sz w:val="24"/>
        </w:rPr>
        <w:t xml:space="preserve"> </w:t>
      </w:r>
      <w:r w:rsidR="00A76116" w:rsidRPr="00474DB8">
        <w:rPr>
          <w:sz w:val="24"/>
        </w:rPr>
        <w:t>Великобритании</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Соединенных</w:t>
      </w:r>
      <w:r w:rsidR="00A76116" w:rsidRPr="005054C8">
        <w:rPr>
          <w:sz w:val="24"/>
        </w:rPr>
        <w:t xml:space="preserve"> </w:t>
      </w:r>
      <w:r w:rsidR="00A76116" w:rsidRPr="00474DB8">
        <w:rPr>
          <w:sz w:val="24"/>
        </w:rPr>
        <w:t>Штатах</w:t>
      </w:r>
      <w:r w:rsidR="00A76116" w:rsidRPr="005054C8">
        <w:rPr>
          <w:sz w:val="24"/>
        </w:rPr>
        <w:t xml:space="preserve"> </w:t>
      </w:r>
      <w:r w:rsidR="00A76116" w:rsidRPr="00474DB8">
        <w:rPr>
          <w:sz w:val="24"/>
        </w:rPr>
        <w:t>для</w:t>
      </w:r>
      <w:r w:rsidR="00A76116" w:rsidRPr="005054C8">
        <w:rPr>
          <w:sz w:val="24"/>
        </w:rPr>
        <w:t xml:space="preserve"> </w:t>
      </w:r>
      <w:r w:rsidR="00A76116" w:rsidRPr="00474DB8">
        <w:rPr>
          <w:sz w:val="24"/>
        </w:rPr>
        <w:t>определения</w:t>
      </w:r>
      <w:r w:rsidR="00A76116" w:rsidRPr="005054C8">
        <w:rPr>
          <w:sz w:val="24"/>
        </w:rPr>
        <w:t xml:space="preserve"> </w:t>
      </w:r>
      <w:r w:rsidR="00A76116" w:rsidRPr="00474DB8">
        <w:rPr>
          <w:sz w:val="24"/>
        </w:rPr>
        <w:t>напряжений</w:t>
      </w:r>
      <w:r w:rsidR="00A76116" w:rsidRPr="005054C8">
        <w:rPr>
          <w:sz w:val="24"/>
        </w:rPr>
        <w:t xml:space="preserve"> </w:t>
      </w:r>
      <w:r w:rsidR="00A76116" w:rsidRPr="00474DB8">
        <w:rPr>
          <w:sz w:val="24"/>
        </w:rPr>
        <w:t>ползучести</w:t>
      </w:r>
      <w:r w:rsidR="00A76116" w:rsidRPr="005054C8">
        <w:rPr>
          <w:sz w:val="24"/>
        </w:rPr>
        <w:t xml:space="preserve"> </w:t>
      </w:r>
      <w:r w:rsidR="00A76116" w:rsidRPr="00474DB8">
        <w:rPr>
          <w:sz w:val="24"/>
        </w:rPr>
        <w:t>при</w:t>
      </w:r>
      <w:r w:rsidR="00A76116" w:rsidRPr="005054C8">
        <w:rPr>
          <w:sz w:val="24"/>
        </w:rPr>
        <w:t xml:space="preserve"> </w:t>
      </w:r>
      <w:r w:rsidR="00A76116" w:rsidRPr="00474DB8">
        <w:rPr>
          <w:sz w:val="24"/>
        </w:rPr>
        <w:t>проектировании</w:t>
      </w:r>
      <w:r w:rsidR="00A76116" w:rsidRPr="005054C8">
        <w:rPr>
          <w:sz w:val="24"/>
        </w:rPr>
        <w:t xml:space="preserve"> </w:t>
      </w:r>
      <w:r w:rsidR="00A76116" w:rsidRPr="00474DB8">
        <w:rPr>
          <w:sz w:val="24"/>
        </w:rPr>
        <w:t>силовой</w:t>
      </w:r>
      <w:r w:rsidR="00A76116" w:rsidRPr="005054C8">
        <w:rPr>
          <w:sz w:val="24"/>
        </w:rPr>
        <w:t xml:space="preserve"> </w:t>
      </w:r>
      <w:r w:rsidR="00A76116" w:rsidRPr="00474DB8">
        <w:rPr>
          <w:sz w:val="24"/>
        </w:rPr>
        <w:t>установки</w:t>
      </w:r>
      <w:r w:rsidR="00A76116" w:rsidRPr="005054C8">
        <w:rPr>
          <w:sz w:val="24"/>
        </w:rPr>
        <w:t xml:space="preserve"> </w:t>
      </w:r>
      <w:r w:rsidR="00A76116" w:rsidRPr="00474DB8">
        <w:rPr>
          <w:sz w:val="24"/>
        </w:rPr>
        <w:t>с</w:t>
      </w:r>
      <w:r w:rsidR="00A76116" w:rsidRPr="005054C8">
        <w:rPr>
          <w:sz w:val="24"/>
        </w:rPr>
        <w:t xml:space="preserve"> </w:t>
      </w:r>
      <w:r w:rsidR="00A76116" w:rsidRPr="00474DB8">
        <w:rPr>
          <w:sz w:val="24"/>
        </w:rPr>
        <w:t>длительным</w:t>
      </w:r>
      <w:r w:rsidR="00A76116" w:rsidRPr="005054C8">
        <w:rPr>
          <w:sz w:val="24"/>
        </w:rPr>
        <w:t xml:space="preserve"> </w:t>
      </w:r>
      <w:r w:rsidR="00A76116" w:rsidRPr="00474DB8">
        <w:rPr>
          <w:sz w:val="24"/>
        </w:rPr>
        <w:t>сроком</w:t>
      </w:r>
      <w:r w:rsidR="00A76116" w:rsidRPr="005054C8">
        <w:rPr>
          <w:sz w:val="24"/>
        </w:rPr>
        <w:t xml:space="preserve"> </w:t>
      </w:r>
      <w:r w:rsidR="00A76116" w:rsidRPr="00474DB8">
        <w:rPr>
          <w:sz w:val="24"/>
        </w:rPr>
        <w:t>службы</w:t>
      </w:r>
      <w:r w:rsidR="00A76116" w:rsidRPr="005054C8">
        <w:rPr>
          <w:sz w:val="24"/>
        </w:rPr>
        <w:t xml:space="preserve"> </w:t>
      </w:r>
      <w:r w:rsidR="00A76116" w:rsidRPr="00474DB8">
        <w:rPr>
          <w:sz w:val="24"/>
        </w:rPr>
        <w:t>при</w:t>
      </w:r>
      <w:r w:rsidR="00A76116" w:rsidRPr="005054C8">
        <w:rPr>
          <w:sz w:val="24"/>
        </w:rPr>
        <w:t xml:space="preserve"> </w:t>
      </w:r>
      <w:r w:rsidR="00A76116" w:rsidRPr="00474DB8">
        <w:rPr>
          <w:sz w:val="24"/>
        </w:rPr>
        <w:t>высоких</w:t>
      </w:r>
      <w:r w:rsidR="00A76116" w:rsidRPr="005054C8">
        <w:rPr>
          <w:sz w:val="24"/>
        </w:rPr>
        <w:t xml:space="preserve"> </w:t>
      </w:r>
      <w:r w:rsidR="00A76116" w:rsidRPr="00474DB8">
        <w:rPr>
          <w:sz w:val="24"/>
        </w:rPr>
        <w:t>температурах</w:t>
      </w:r>
      <w:r w:rsidR="00A76116" w:rsidRPr="005054C8">
        <w:rPr>
          <w:sz w:val="24"/>
        </w:rPr>
        <w:t xml:space="preserve">», </w:t>
      </w:r>
      <w:r w:rsidR="00A76116" w:rsidRPr="00474DB8">
        <w:rPr>
          <w:sz w:val="24"/>
        </w:rPr>
        <w:t>Институт</w:t>
      </w:r>
      <w:r w:rsidR="00A76116" w:rsidRPr="005054C8">
        <w:rPr>
          <w:sz w:val="24"/>
        </w:rPr>
        <w:t xml:space="preserve"> </w:t>
      </w:r>
      <w:r w:rsidR="00A76116" w:rsidRPr="00474DB8">
        <w:rPr>
          <w:sz w:val="24"/>
        </w:rPr>
        <w:t>инженеров</w:t>
      </w:r>
      <w:r w:rsidR="00A76116" w:rsidRPr="005054C8">
        <w:rPr>
          <w:sz w:val="24"/>
        </w:rPr>
        <w:t>-</w:t>
      </w:r>
      <w:r w:rsidR="00A76116" w:rsidRPr="00474DB8">
        <w:rPr>
          <w:sz w:val="24"/>
        </w:rPr>
        <w:t>механиков</w:t>
      </w:r>
      <w:r w:rsidR="00A76116" w:rsidRPr="005054C8">
        <w:rPr>
          <w:sz w:val="24"/>
        </w:rPr>
        <w:t xml:space="preserve">, </w:t>
      </w:r>
      <w:r w:rsidR="00A76116" w:rsidRPr="00474DB8">
        <w:rPr>
          <w:sz w:val="24"/>
        </w:rPr>
        <w:t>Материалы</w:t>
      </w:r>
      <w:r w:rsidR="00A76116" w:rsidRPr="005054C8">
        <w:rPr>
          <w:sz w:val="24"/>
        </w:rPr>
        <w:t xml:space="preserve">, </w:t>
      </w:r>
      <w:r w:rsidR="00A76116" w:rsidRPr="00474DB8">
        <w:rPr>
          <w:sz w:val="24"/>
        </w:rPr>
        <w:t>Том</w:t>
      </w:r>
      <w:r w:rsidR="00A76116" w:rsidRPr="005054C8">
        <w:rPr>
          <w:sz w:val="24"/>
        </w:rPr>
        <w:t xml:space="preserve"> 168, 1954 </w:t>
      </w:r>
      <w:r w:rsidR="00A76116" w:rsidRPr="00474DB8">
        <w:rPr>
          <w:sz w:val="24"/>
        </w:rPr>
        <w:t>г</w:t>
      </w:r>
      <w:r w:rsidR="00A76116" w:rsidRPr="005054C8">
        <w:rPr>
          <w:sz w:val="24"/>
        </w:rPr>
        <w:t xml:space="preserve">., </w:t>
      </w:r>
      <w:r w:rsidR="00A76116" w:rsidRPr="00474DB8">
        <w:rPr>
          <w:sz w:val="24"/>
        </w:rPr>
        <w:t>стр</w:t>
      </w:r>
      <w:r w:rsidR="00A76116" w:rsidRPr="005054C8">
        <w:rPr>
          <w:sz w:val="24"/>
        </w:rPr>
        <w:t xml:space="preserve">. 470-482 </w:t>
      </w:r>
      <w:r w:rsidR="003E224F" w:rsidRPr="005054C8">
        <w:rPr>
          <w:sz w:val="24"/>
        </w:rPr>
        <w:t>(</w:t>
      </w:r>
      <w:r w:rsidR="003E224F" w:rsidRPr="00861CE6">
        <w:rPr>
          <w:sz w:val="24"/>
          <w:lang w:val="en-US"/>
        </w:rPr>
        <w:t>Bailey</w:t>
      </w:r>
      <w:r w:rsidR="003E224F" w:rsidRPr="005054C8">
        <w:rPr>
          <w:sz w:val="24"/>
        </w:rPr>
        <w:t xml:space="preserve">, </w:t>
      </w:r>
      <w:r w:rsidR="003E224F" w:rsidRPr="00861CE6">
        <w:rPr>
          <w:sz w:val="24"/>
          <w:lang w:val="en-US"/>
        </w:rPr>
        <w:t>R</w:t>
      </w:r>
      <w:r w:rsidR="003E224F" w:rsidRPr="005054C8">
        <w:rPr>
          <w:sz w:val="24"/>
        </w:rPr>
        <w:t xml:space="preserve">. </w:t>
      </w:r>
      <w:r w:rsidR="003E224F" w:rsidRPr="00861CE6">
        <w:rPr>
          <w:sz w:val="24"/>
          <w:lang w:val="en-US"/>
        </w:rPr>
        <w:t>W</w:t>
      </w:r>
      <w:r w:rsidR="003E224F" w:rsidRPr="005054C8">
        <w:rPr>
          <w:sz w:val="24"/>
        </w:rPr>
        <w:t>., “</w:t>
      </w:r>
      <w:r w:rsidR="003E224F" w:rsidRPr="00861CE6">
        <w:rPr>
          <w:sz w:val="24"/>
          <w:lang w:val="en-US"/>
        </w:rPr>
        <w:t>A</w:t>
      </w:r>
      <w:r w:rsidR="003E224F" w:rsidRPr="005054C8">
        <w:rPr>
          <w:sz w:val="24"/>
        </w:rPr>
        <w:t xml:space="preserve"> </w:t>
      </w:r>
      <w:r w:rsidR="003E224F" w:rsidRPr="00861CE6">
        <w:rPr>
          <w:sz w:val="24"/>
          <w:lang w:val="en-US"/>
        </w:rPr>
        <w:t>Critical</w:t>
      </w:r>
      <w:r w:rsidR="003E224F" w:rsidRPr="005054C8">
        <w:rPr>
          <w:sz w:val="24"/>
        </w:rPr>
        <w:t xml:space="preserve"> </w:t>
      </w:r>
      <w:r w:rsidR="003E224F" w:rsidRPr="00861CE6">
        <w:rPr>
          <w:sz w:val="24"/>
          <w:lang w:val="en-US"/>
        </w:rPr>
        <w:t>Examination</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Procedures</w:t>
      </w:r>
      <w:r w:rsidR="003E224F" w:rsidRPr="005054C8">
        <w:rPr>
          <w:sz w:val="24"/>
        </w:rPr>
        <w:t xml:space="preserve"> </w:t>
      </w:r>
      <w:r w:rsidR="003E224F" w:rsidRPr="00861CE6">
        <w:rPr>
          <w:sz w:val="24"/>
          <w:lang w:val="en-US"/>
        </w:rPr>
        <w:t>Used</w:t>
      </w:r>
      <w:r w:rsidR="003E224F" w:rsidRPr="005054C8">
        <w:rPr>
          <w:sz w:val="24"/>
        </w:rPr>
        <w:t xml:space="preserve"> </w:t>
      </w:r>
      <w:r w:rsidR="003E224F" w:rsidRPr="00861CE6">
        <w:rPr>
          <w:sz w:val="24"/>
          <w:lang w:val="en-US"/>
        </w:rPr>
        <w:t>in</w:t>
      </w:r>
      <w:r w:rsidR="003E224F" w:rsidRPr="005054C8">
        <w:rPr>
          <w:sz w:val="24"/>
        </w:rPr>
        <w:t xml:space="preserve"> </w:t>
      </w:r>
      <w:r w:rsidR="003E224F" w:rsidRPr="00861CE6">
        <w:rPr>
          <w:sz w:val="24"/>
          <w:lang w:val="en-US"/>
        </w:rPr>
        <w:t>Britain</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the</w:t>
      </w:r>
      <w:r w:rsidR="003E224F" w:rsidRPr="005054C8">
        <w:rPr>
          <w:sz w:val="24"/>
        </w:rPr>
        <w:t xml:space="preserve"> </w:t>
      </w:r>
      <w:r w:rsidR="003E224F" w:rsidRPr="00861CE6">
        <w:rPr>
          <w:sz w:val="24"/>
          <w:lang w:val="en-US"/>
        </w:rPr>
        <w:t>United</w:t>
      </w:r>
      <w:r w:rsidR="003E224F" w:rsidRPr="005054C8">
        <w:rPr>
          <w:sz w:val="24"/>
        </w:rPr>
        <w:t xml:space="preserve"> </w:t>
      </w:r>
      <w:r w:rsidR="003E224F" w:rsidRPr="00861CE6">
        <w:rPr>
          <w:sz w:val="24"/>
          <w:lang w:val="en-US"/>
        </w:rPr>
        <w:t>States</w:t>
      </w:r>
      <w:r w:rsidR="003E224F" w:rsidRPr="005054C8">
        <w:rPr>
          <w:sz w:val="24"/>
        </w:rPr>
        <w:t xml:space="preserve"> </w:t>
      </w:r>
      <w:r w:rsidR="003E224F" w:rsidRPr="00861CE6">
        <w:rPr>
          <w:sz w:val="24"/>
          <w:lang w:val="en-US"/>
        </w:rPr>
        <w:t>to</w:t>
      </w:r>
      <w:r w:rsidR="003E224F" w:rsidRPr="005054C8">
        <w:rPr>
          <w:sz w:val="24"/>
        </w:rPr>
        <w:t xml:space="preserve"> </w:t>
      </w:r>
      <w:r w:rsidR="003E224F" w:rsidRPr="00861CE6">
        <w:rPr>
          <w:sz w:val="24"/>
          <w:lang w:val="en-US"/>
        </w:rPr>
        <w:t>Determine</w:t>
      </w:r>
      <w:r w:rsidR="003E224F" w:rsidRPr="005054C8">
        <w:rPr>
          <w:sz w:val="24"/>
        </w:rPr>
        <w:t xml:space="preserve"> </w:t>
      </w:r>
      <w:r w:rsidR="003E224F" w:rsidRPr="00861CE6">
        <w:rPr>
          <w:sz w:val="24"/>
          <w:lang w:val="en-US"/>
        </w:rPr>
        <w:t>Creep</w:t>
      </w:r>
      <w:r w:rsidR="003E224F" w:rsidRPr="005054C8">
        <w:rPr>
          <w:sz w:val="24"/>
        </w:rPr>
        <w:t xml:space="preserve"> </w:t>
      </w:r>
      <w:r w:rsidR="003E224F" w:rsidRPr="00861CE6">
        <w:rPr>
          <w:sz w:val="24"/>
          <w:lang w:val="en-US"/>
        </w:rPr>
        <w:t>Stresses</w:t>
      </w:r>
      <w:r w:rsidR="003E224F" w:rsidRPr="005054C8">
        <w:rPr>
          <w:sz w:val="24"/>
        </w:rPr>
        <w:t xml:space="preserve"> </w:t>
      </w:r>
      <w:r w:rsidR="003E224F" w:rsidRPr="00861CE6">
        <w:rPr>
          <w:sz w:val="24"/>
          <w:lang w:val="en-US"/>
        </w:rPr>
        <w:t>for</w:t>
      </w:r>
      <w:r w:rsidR="003E224F" w:rsidRPr="005054C8">
        <w:rPr>
          <w:sz w:val="24"/>
        </w:rPr>
        <w:t xml:space="preserve"> </w:t>
      </w:r>
      <w:r w:rsidR="003E224F" w:rsidRPr="00861CE6">
        <w:rPr>
          <w:sz w:val="24"/>
          <w:lang w:val="en-US"/>
        </w:rPr>
        <w:t>the</w:t>
      </w:r>
      <w:r w:rsidR="003E224F" w:rsidRPr="005054C8">
        <w:rPr>
          <w:sz w:val="24"/>
        </w:rPr>
        <w:t xml:space="preserve"> </w:t>
      </w:r>
      <w:r w:rsidR="003E224F" w:rsidRPr="00861CE6">
        <w:rPr>
          <w:sz w:val="24"/>
          <w:lang w:val="en-US"/>
        </w:rPr>
        <w:t>Design</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Power</w:t>
      </w:r>
      <w:r w:rsidR="003E224F" w:rsidRPr="005054C8">
        <w:rPr>
          <w:sz w:val="24"/>
        </w:rPr>
        <w:t xml:space="preserve"> </w:t>
      </w:r>
      <w:r w:rsidR="003E224F" w:rsidRPr="00861CE6">
        <w:rPr>
          <w:sz w:val="24"/>
          <w:lang w:val="en-US"/>
        </w:rPr>
        <w:t>Plant</w:t>
      </w:r>
      <w:r w:rsidR="003E224F" w:rsidRPr="005054C8">
        <w:rPr>
          <w:sz w:val="24"/>
        </w:rPr>
        <w:t xml:space="preserve"> </w:t>
      </w:r>
      <w:r w:rsidR="003E224F" w:rsidRPr="00861CE6">
        <w:rPr>
          <w:sz w:val="24"/>
          <w:lang w:val="en-US"/>
        </w:rPr>
        <w:t>for</w:t>
      </w:r>
      <w:r w:rsidR="003E224F" w:rsidRPr="005054C8">
        <w:rPr>
          <w:sz w:val="24"/>
        </w:rPr>
        <w:t xml:space="preserve"> </w:t>
      </w:r>
      <w:r w:rsidR="003E224F" w:rsidRPr="00861CE6">
        <w:rPr>
          <w:sz w:val="24"/>
          <w:lang w:val="en-US"/>
        </w:rPr>
        <w:t>Long</w:t>
      </w:r>
      <w:r w:rsidR="003E224F" w:rsidRPr="005054C8">
        <w:rPr>
          <w:sz w:val="24"/>
        </w:rPr>
        <w:t xml:space="preserve"> </w:t>
      </w:r>
      <w:r w:rsidR="003E224F" w:rsidRPr="00861CE6">
        <w:rPr>
          <w:sz w:val="24"/>
          <w:lang w:val="en-US"/>
        </w:rPr>
        <w:t>Life</w:t>
      </w:r>
      <w:r w:rsidR="003E224F" w:rsidRPr="005054C8">
        <w:rPr>
          <w:sz w:val="24"/>
        </w:rPr>
        <w:t xml:space="preserve"> </w:t>
      </w:r>
      <w:r w:rsidR="003E224F" w:rsidRPr="00861CE6">
        <w:rPr>
          <w:sz w:val="24"/>
          <w:lang w:val="en-US"/>
        </w:rPr>
        <w:t>at</w:t>
      </w:r>
      <w:r w:rsidR="003E224F" w:rsidRPr="005054C8">
        <w:rPr>
          <w:sz w:val="24"/>
        </w:rPr>
        <w:t xml:space="preserve"> </w:t>
      </w:r>
      <w:r w:rsidR="003E224F" w:rsidRPr="00861CE6">
        <w:rPr>
          <w:sz w:val="24"/>
          <w:lang w:val="en-US"/>
        </w:rPr>
        <w:t>High</w:t>
      </w:r>
      <w:r w:rsidR="003E224F" w:rsidRPr="005054C8">
        <w:rPr>
          <w:sz w:val="24"/>
        </w:rPr>
        <w:t xml:space="preserve"> </w:t>
      </w:r>
      <w:r w:rsidR="003E224F" w:rsidRPr="00861CE6">
        <w:rPr>
          <w:sz w:val="24"/>
          <w:lang w:val="en-US"/>
        </w:rPr>
        <w:t>Temperatures</w:t>
      </w:r>
      <w:r w:rsidR="003E224F" w:rsidRPr="005054C8">
        <w:rPr>
          <w:sz w:val="24"/>
        </w:rPr>
        <w:t xml:space="preserve">,” </w:t>
      </w:r>
      <w:r w:rsidR="003E224F" w:rsidRPr="00861CE6">
        <w:rPr>
          <w:sz w:val="24"/>
          <w:lang w:val="en-US"/>
        </w:rPr>
        <w:t>Institution</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Mechanical</w:t>
      </w:r>
      <w:r w:rsidR="003E224F" w:rsidRPr="005054C8">
        <w:rPr>
          <w:sz w:val="24"/>
        </w:rPr>
        <w:t xml:space="preserve"> </w:t>
      </w:r>
      <w:r w:rsidR="003E224F" w:rsidRPr="00861CE6">
        <w:rPr>
          <w:sz w:val="24"/>
          <w:lang w:val="en-US"/>
        </w:rPr>
        <w:t>Engineers</w:t>
      </w:r>
      <w:r w:rsidR="003E224F" w:rsidRPr="005054C8">
        <w:rPr>
          <w:sz w:val="24"/>
        </w:rPr>
        <w:t xml:space="preserve">, </w:t>
      </w:r>
      <w:r w:rsidR="003E224F" w:rsidRPr="00861CE6">
        <w:rPr>
          <w:sz w:val="24"/>
          <w:lang w:val="en-US"/>
        </w:rPr>
        <w:t>Proceedings</w:t>
      </w:r>
      <w:r w:rsidR="003E224F" w:rsidRPr="005054C8">
        <w:rPr>
          <w:sz w:val="24"/>
        </w:rPr>
        <w:t xml:space="preserve">, </w:t>
      </w:r>
      <w:r w:rsidR="003E224F" w:rsidRPr="00861CE6">
        <w:rPr>
          <w:sz w:val="24"/>
          <w:lang w:val="en-US"/>
        </w:rPr>
        <w:t>Vol</w:t>
      </w:r>
      <w:r w:rsidR="003E224F" w:rsidRPr="005054C8">
        <w:rPr>
          <w:sz w:val="24"/>
        </w:rPr>
        <w:t xml:space="preserve"> 168, 1954, </w:t>
      </w:r>
      <w:r w:rsidR="003E224F" w:rsidRPr="00861CE6">
        <w:rPr>
          <w:sz w:val="24"/>
          <w:lang w:val="en-US"/>
        </w:rPr>
        <w:t>pp</w:t>
      </w:r>
      <w:r w:rsidR="003E224F" w:rsidRPr="005054C8">
        <w:rPr>
          <w:sz w:val="24"/>
        </w:rPr>
        <w:t>. 470–482.)</w:t>
      </w:r>
    </w:p>
    <w:p w:rsidR="00A76116" w:rsidRPr="005054C8" w:rsidRDefault="00DB1E2C" w:rsidP="00AF6E5C">
      <w:pPr>
        <w:autoSpaceDE w:val="0"/>
        <w:autoSpaceDN w:val="0"/>
        <w:adjustRightInd w:val="0"/>
        <w:ind w:firstLine="567"/>
        <w:rPr>
          <w:sz w:val="24"/>
        </w:rPr>
      </w:pPr>
      <w:r w:rsidRPr="005054C8">
        <w:rPr>
          <w:sz w:val="24"/>
        </w:rPr>
        <w:t xml:space="preserve">[7] </w:t>
      </w:r>
      <w:proofErr w:type="spellStart"/>
      <w:r w:rsidR="00A76116" w:rsidRPr="00474DB8">
        <w:rPr>
          <w:sz w:val="24"/>
        </w:rPr>
        <w:t>Бейли</w:t>
      </w:r>
      <w:proofErr w:type="spellEnd"/>
      <w:r w:rsidR="00A76116" w:rsidRPr="005054C8">
        <w:rPr>
          <w:sz w:val="24"/>
        </w:rPr>
        <w:t xml:space="preserve"> </w:t>
      </w:r>
      <w:r w:rsidR="00A76116" w:rsidRPr="00474DB8">
        <w:rPr>
          <w:sz w:val="24"/>
        </w:rPr>
        <w:t>Р</w:t>
      </w:r>
      <w:r w:rsidR="00A76116" w:rsidRPr="005054C8">
        <w:rPr>
          <w:sz w:val="24"/>
        </w:rPr>
        <w:t>.</w:t>
      </w:r>
      <w:r w:rsidR="00A76116" w:rsidRPr="00474DB8">
        <w:rPr>
          <w:sz w:val="24"/>
        </w:rPr>
        <w:t>У</w:t>
      </w:r>
      <w:r w:rsidR="00A76116" w:rsidRPr="005054C8">
        <w:rPr>
          <w:sz w:val="24"/>
        </w:rPr>
        <w:t>., «</w:t>
      </w:r>
      <w:r w:rsidR="00A76116" w:rsidRPr="00474DB8">
        <w:rPr>
          <w:sz w:val="24"/>
        </w:rPr>
        <w:t>Критическое</w:t>
      </w:r>
      <w:r w:rsidR="00A76116" w:rsidRPr="005054C8">
        <w:rPr>
          <w:sz w:val="24"/>
        </w:rPr>
        <w:t xml:space="preserve"> </w:t>
      </w:r>
      <w:r w:rsidR="00A76116" w:rsidRPr="00474DB8">
        <w:rPr>
          <w:sz w:val="24"/>
        </w:rPr>
        <w:t>исследование</w:t>
      </w:r>
      <w:r w:rsidR="00A76116" w:rsidRPr="005054C8">
        <w:rPr>
          <w:sz w:val="24"/>
        </w:rPr>
        <w:t xml:space="preserve"> </w:t>
      </w:r>
      <w:r w:rsidR="00A76116" w:rsidRPr="00474DB8">
        <w:rPr>
          <w:sz w:val="24"/>
        </w:rPr>
        <w:t>процедур</w:t>
      </w:r>
      <w:r w:rsidR="00A76116" w:rsidRPr="005054C8">
        <w:rPr>
          <w:sz w:val="24"/>
        </w:rPr>
        <w:t xml:space="preserve">, </w:t>
      </w:r>
      <w:r w:rsidR="00A76116" w:rsidRPr="00474DB8">
        <w:rPr>
          <w:sz w:val="24"/>
        </w:rPr>
        <w:t>используемых</w:t>
      </w:r>
      <w:r w:rsidR="00A76116" w:rsidRPr="005054C8">
        <w:rPr>
          <w:sz w:val="24"/>
        </w:rPr>
        <w:t xml:space="preserve"> </w:t>
      </w:r>
      <w:r w:rsidR="00A76116" w:rsidRPr="00474DB8">
        <w:rPr>
          <w:sz w:val="24"/>
        </w:rPr>
        <w:t>в</w:t>
      </w:r>
      <w:r w:rsidR="00A76116" w:rsidRPr="005054C8">
        <w:rPr>
          <w:sz w:val="24"/>
        </w:rPr>
        <w:t xml:space="preserve"> </w:t>
      </w:r>
      <w:r w:rsidR="00A76116" w:rsidRPr="00474DB8">
        <w:rPr>
          <w:sz w:val="24"/>
        </w:rPr>
        <w:t>Великобритании</w:t>
      </w:r>
      <w:r w:rsidR="00A76116" w:rsidRPr="005054C8">
        <w:rPr>
          <w:sz w:val="24"/>
        </w:rPr>
        <w:t xml:space="preserve"> </w:t>
      </w:r>
      <w:r w:rsidR="00A76116" w:rsidRPr="00474DB8">
        <w:rPr>
          <w:sz w:val="24"/>
        </w:rPr>
        <w:t>и</w:t>
      </w:r>
      <w:r w:rsidR="00A76116" w:rsidRPr="005054C8">
        <w:rPr>
          <w:sz w:val="24"/>
        </w:rPr>
        <w:t xml:space="preserve"> </w:t>
      </w:r>
      <w:r w:rsidR="00A76116" w:rsidRPr="00474DB8">
        <w:rPr>
          <w:sz w:val="24"/>
        </w:rPr>
        <w:t>Соединенных</w:t>
      </w:r>
      <w:r w:rsidR="00A76116" w:rsidRPr="005054C8">
        <w:rPr>
          <w:sz w:val="24"/>
        </w:rPr>
        <w:t xml:space="preserve"> </w:t>
      </w:r>
      <w:r w:rsidR="00A76116" w:rsidRPr="00474DB8">
        <w:rPr>
          <w:sz w:val="24"/>
        </w:rPr>
        <w:t>Штатах</w:t>
      </w:r>
      <w:r w:rsidR="00A76116" w:rsidRPr="005054C8">
        <w:rPr>
          <w:sz w:val="24"/>
        </w:rPr>
        <w:t xml:space="preserve"> </w:t>
      </w:r>
      <w:r w:rsidR="00A76116" w:rsidRPr="00474DB8">
        <w:rPr>
          <w:sz w:val="24"/>
        </w:rPr>
        <w:t>для</w:t>
      </w:r>
      <w:r w:rsidR="00A76116" w:rsidRPr="005054C8">
        <w:rPr>
          <w:sz w:val="24"/>
        </w:rPr>
        <w:t xml:space="preserve"> </w:t>
      </w:r>
      <w:r w:rsidR="00A76116" w:rsidRPr="00474DB8">
        <w:rPr>
          <w:sz w:val="24"/>
        </w:rPr>
        <w:t>определения</w:t>
      </w:r>
      <w:r w:rsidR="00A76116" w:rsidRPr="005054C8">
        <w:rPr>
          <w:sz w:val="24"/>
        </w:rPr>
        <w:t xml:space="preserve"> </w:t>
      </w:r>
      <w:r w:rsidR="00A76116" w:rsidRPr="00474DB8">
        <w:rPr>
          <w:sz w:val="24"/>
        </w:rPr>
        <w:t>напряжений</w:t>
      </w:r>
      <w:r w:rsidR="00A76116" w:rsidRPr="005054C8">
        <w:rPr>
          <w:sz w:val="24"/>
        </w:rPr>
        <w:t xml:space="preserve"> </w:t>
      </w:r>
      <w:r w:rsidR="00A76116" w:rsidRPr="00474DB8">
        <w:rPr>
          <w:sz w:val="24"/>
        </w:rPr>
        <w:t>ползучести</w:t>
      </w:r>
      <w:r w:rsidR="00A76116" w:rsidRPr="005054C8">
        <w:rPr>
          <w:sz w:val="24"/>
        </w:rPr>
        <w:t xml:space="preserve"> </w:t>
      </w:r>
      <w:r w:rsidR="00A76116" w:rsidRPr="00474DB8">
        <w:rPr>
          <w:sz w:val="24"/>
        </w:rPr>
        <w:t>при</w:t>
      </w:r>
      <w:r w:rsidR="00A76116" w:rsidRPr="005054C8">
        <w:rPr>
          <w:sz w:val="24"/>
        </w:rPr>
        <w:t xml:space="preserve"> </w:t>
      </w:r>
      <w:r w:rsidR="00A76116" w:rsidRPr="00474DB8">
        <w:rPr>
          <w:sz w:val="24"/>
        </w:rPr>
        <w:t>проектировании</w:t>
      </w:r>
      <w:r w:rsidR="00A76116" w:rsidRPr="005054C8">
        <w:rPr>
          <w:sz w:val="24"/>
        </w:rPr>
        <w:t xml:space="preserve"> </w:t>
      </w:r>
      <w:r w:rsidR="00A76116" w:rsidRPr="00474DB8">
        <w:rPr>
          <w:sz w:val="24"/>
        </w:rPr>
        <w:t>силовой</w:t>
      </w:r>
      <w:r w:rsidR="00A76116" w:rsidRPr="005054C8">
        <w:rPr>
          <w:sz w:val="24"/>
        </w:rPr>
        <w:t xml:space="preserve"> </w:t>
      </w:r>
      <w:r w:rsidR="00A76116" w:rsidRPr="00474DB8">
        <w:rPr>
          <w:sz w:val="24"/>
        </w:rPr>
        <w:t>установки</w:t>
      </w:r>
      <w:r w:rsidR="00A76116" w:rsidRPr="005054C8">
        <w:rPr>
          <w:sz w:val="24"/>
        </w:rPr>
        <w:t xml:space="preserve"> </w:t>
      </w:r>
      <w:r w:rsidR="00A76116" w:rsidRPr="00474DB8">
        <w:rPr>
          <w:sz w:val="24"/>
        </w:rPr>
        <w:t>с</w:t>
      </w:r>
      <w:r w:rsidR="00A76116" w:rsidRPr="005054C8">
        <w:rPr>
          <w:sz w:val="24"/>
        </w:rPr>
        <w:t xml:space="preserve"> </w:t>
      </w:r>
      <w:r w:rsidR="00A76116" w:rsidRPr="00474DB8">
        <w:rPr>
          <w:sz w:val="24"/>
        </w:rPr>
        <w:t>длительным</w:t>
      </w:r>
      <w:r w:rsidR="00A76116" w:rsidRPr="005054C8">
        <w:rPr>
          <w:sz w:val="24"/>
        </w:rPr>
        <w:t xml:space="preserve"> </w:t>
      </w:r>
      <w:r w:rsidR="00A76116" w:rsidRPr="00474DB8">
        <w:rPr>
          <w:sz w:val="24"/>
        </w:rPr>
        <w:t>сроком</w:t>
      </w:r>
      <w:r w:rsidR="00A76116" w:rsidRPr="005054C8">
        <w:rPr>
          <w:sz w:val="24"/>
        </w:rPr>
        <w:t xml:space="preserve"> </w:t>
      </w:r>
      <w:r w:rsidR="00A76116" w:rsidRPr="00474DB8">
        <w:rPr>
          <w:sz w:val="24"/>
        </w:rPr>
        <w:t>службы</w:t>
      </w:r>
      <w:r w:rsidR="00A76116" w:rsidRPr="005054C8">
        <w:rPr>
          <w:sz w:val="24"/>
        </w:rPr>
        <w:t xml:space="preserve"> </w:t>
      </w:r>
      <w:r w:rsidR="00A76116" w:rsidRPr="00474DB8">
        <w:rPr>
          <w:sz w:val="24"/>
        </w:rPr>
        <w:t>при</w:t>
      </w:r>
      <w:r w:rsidR="00A76116" w:rsidRPr="005054C8">
        <w:rPr>
          <w:sz w:val="24"/>
        </w:rPr>
        <w:t xml:space="preserve"> </w:t>
      </w:r>
      <w:r w:rsidR="00A76116" w:rsidRPr="00474DB8">
        <w:rPr>
          <w:sz w:val="24"/>
        </w:rPr>
        <w:t>высоких</w:t>
      </w:r>
      <w:r w:rsidR="00A76116" w:rsidRPr="005054C8">
        <w:rPr>
          <w:sz w:val="24"/>
        </w:rPr>
        <w:t xml:space="preserve"> </w:t>
      </w:r>
      <w:r w:rsidR="00A76116" w:rsidRPr="00474DB8">
        <w:rPr>
          <w:sz w:val="24"/>
        </w:rPr>
        <w:t>температурах</w:t>
      </w:r>
      <w:r w:rsidR="00A76116" w:rsidRPr="005054C8">
        <w:rPr>
          <w:sz w:val="24"/>
        </w:rPr>
        <w:t xml:space="preserve">», </w:t>
      </w:r>
      <w:r w:rsidR="00A76116" w:rsidRPr="00474DB8">
        <w:rPr>
          <w:sz w:val="24"/>
        </w:rPr>
        <w:t>журнал</w:t>
      </w:r>
      <w:r w:rsidR="00A76116" w:rsidRPr="005054C8">
        <w:rPr>
          <w:sz w:val="24"/>
        </w:rPr>
        <w:t xml:space="preserve"> </w:t>
      </w:r>
      <w:r w:rsidR="00A76116" w:rsidRPr="00474DB8">
        <w:rPr>
          <w:sz w:val="24"/>
        </w:rPr>
        <w:t>прикладной</w:t>
      </w:r>
      <w:r w:rsidR="00A76116" w:rsidRPr="005054C8">
        <w:rPr>
          <w:sz w:val="24"/>
        </w:rPr>
        <w:t xml:space="preserve"> </w:t>
      </w:r>
      <w:r w:rsidR="00A76116" w:rsidRPr="00474DB8">
        <w:rPr>
          <w:sz w:val="24"/>
        </w:rPr>
        <w:t>механики</w:t>
      </w:r>
      <w:r w:rsidR="00A76116" w:rsidRPr="005054C8">
        <w:rPr>
          <w:sz w:val="24"/>
        </w:rPr>
        <w:t xml:space="preserve">, </w:t>
      </w:r>
      <w:r w:rsidR="00A76116" w:rsidRPr="00474DB8">
        <w:rPr>
          <w:sz w:val="24"/>
        </w:rPr>
        <w:t>то</w:t>
      </w:r>
      <w:r w:rsidR="003E224F">
        <w:rPr>
          <w:sz w:val="24"/>
        </w:rPr>
        <w:t>м</w:t>
      </w:r>
      <w:r w:rsidR="003E224F" w:rsidRPr="005054C8">
        <w:rPr>
          <w:sz w:val="24"/>
        </w:rPr>
        <w:t xml:space="preserve"> 21, №4, 1954 </w:t>
      </w:r>
      <w:r w:rsidR="003E224F">
        <w:rPr>
          <w:sz w:val="24"/>
        </w:rPr>
        <w:t>г</w:t>
      </w:r>
      <w:r w:rsidR="003E224F" w:rsidRPr="005054C8">
        <w:rPr>
          <w:sz w:val="24"/>
        </w:rPr>
        <w:t xml:space="preserve">., </w:t>
      </w:r>
      <w:r w:rsidR="003E224F">
        <w:rPr>
          <w:sz w:val="24"/>
        </w:rPr>
        <w:t>стр</w:t>
      </w:r>
      <w:r w:rsidR="003E224F" w:rsidRPr="005054C8">
        <w:rPr>
          <w:sz w:val="24"/>
        </w:rPr>
        <w:t>. 309-322 (</w:t>
      </w:r>
      <w:r w:rsidR="003E224F" w:rsidRPr="00861CE6">
        <w:rPr>
          <w:sz w:val="24"/>
          <w:lang w:val="en-US"/>
        </w:rPr>
        <w:t>Bailey</w:t>
      </w:r>
      <w:r w:rsidR="003E224F" w:rsidRPr="005054C8">
        <w:rPr>
          <w:sz w:val="24"/>
        </w:rPr>
        <w:t xml:space="preserve">, </w:t>
      </w:r>
      <w:r w:rsidR="003E224F" w:rsidRPr="00861CE6">
        <w:rPr>
          <w:sz w:val="24"/>
          <w:lang w:val="en-US"/>
        </w:rPr>
        <w:t>R</w:t>
      </w:r>
      <w:r w:rsidR="003E224F" w:rsidRPr="005054C8">
        <w:rPr>
          <w:sz w:val="24"/>
        </w:rPr>
        <w:t xml:space="preserve">. </w:t>
      </w:r>
      <w:r w:rsidR="003E224F" w:rsidRPr="00861CE6">
        <w:rPr>
          <w:sz w:val="24"/>
          <w:lang w:val="en-US"/>
        </w:rPr>
        <w:t>W</w:t>
      </w:r>
      <w:r w:rsidR="003E224F" w:rsidRPr="005054C8">
        <w:rPr>
          <w:sz w:val="24"/>
        </w:rPr>
        <w:t>., “</w:t>
      </w:r>
      <w:r w:rsidR="003E224F" w:rsidRPr="00861CE6">
        <w:rPr>
          <w:sz w:val="24"/>
          <w:lang w:val="en-US"/>
        </w:rPr>
        <w:t>A</w:t>
      </w:r>
      <w:r w:rsidR="003E224F" w:rsidRPr="005054C8">
        <w:rPr>
          <w:sz w:val="24"/>
        </w:rPr>
        <w:t xml:space="preserve"> </w:t>
      </w:r>
      <w:r w:rsidR="003E224F" w:rsidRPr="00861CE6">
        <w:rPr>
          <w:sz w:val="24"/>
          <w:lang w:val="en-US"/>
        </w:rPr>
        <w:t>Critical</w:t>
      </w:r>
      <w:r w:rsidR="003E224F" w:rsidRPr="005054C8">
        <w:rPr>
          <w:sz w:val="24"/>
        </w:rPr>
        <w:t xml:space="preserve"> </w:t>
      </w:r>
      <w:r w:rsidR="003E224F" w:rsidRPr="00861CE6">
        <w:rPr>
          <w:sz w:val="24"/>
          <w:lang w:val="en-US"/>
        </w:rPr>
        <w:t>examination</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procedures</w:t>
      </w:r>
      <w:r w:rsidR="003E224F" w:rsidRPr="005054C8">
        <w:rPr>
          <w:sz w:val="24"/>
        </w:rPr>
        <w:t xml:space="preserve"> </w:t>
      </w:r>
      <w:r w:rsidR="003E224F" w:rsidRPr="00861CE6">
        <w:rPr>
          <w:sz w:val="24"/>
          <w:lang w:val="en-US"/>
        </w:rPr>
        <w:t>used</w:t>
      </w:r>
      <w:r w:rsidR="003E224F" w:rsidRPr="005054C8">
        <w:rPr>
          <w:sz w:val="24"/>
        </w:rPr>
        <w:t xml:space="preserve"> </w:t>
      </w:r>
      <w:r w:rsidR="003E224F" w:rsidRPr="00861CE6">
        <w:rPr>
          <w:sz w:val="24"/>
          <w:lang w:val="en-US"/>
        </w:rPr>
        <w:t>in</w:t>
      </w:r>
      <w:r w:rsidR="003E224F" w:rsidRPr="005054C8">
        <w:rPr>
          <w:sz w:val="24"/>
        </w:rPr>
        <w:t xml:space="preserve"> </w:t>
      </w:r>
      <w:r w:rsidR="003E224F" w:rsidRPr="00861CE6">
        <w:rPr>
          <w:sz w:val="24"/>
          <w:lang w:val="en-US"/>
        </w:rPr>
        <w:t>Britain</w:t>
      </w:r>
      <w:r w:rsidR="003E224F" w:rsidRPr="005054C8">
        <w:rPr>
          <w:sz w:val="24"/>
        </w:rPr>
        <w:t xml:space="preserve"> </w:t>
      </w:r>
      <w:r w:rsidR="003E224F" w:rsidRPr="00861CE6">
        <w:rPr>
          <w:sz w:val="24"/>
          <w:lang w:val="en-US"/>
        </w:rPr>
        <w:t>and</w:t>
      </w:r>
      <w:r w:rsidR="003E224F" w:rsidRPr="005054C8">
        <w:rPr>
          <w:sz w:val="24"/>
        </w:rPr>
        <w:t xml:space="preserve"> </w:t>
      </w:r>
      <w:r w:rsidR="003E224F" w:rsidRPr="00861CE6">
        <w:rPr>
          <w:sz w:val="24"/>
          <w:lang w:val="en-US"/>
        </w:rPr>
        <w:t>the</w:t>
      </w:r>
      <w:r w:rsidR="003E224F" w:rsidRPr="005054C8">
        <w:rPr>
          <w:sz w:val="24"/>
        </w:rPr>
        <w:t xml:space="preserve"> </w:t>
      </w:r>
      <w:r w:rsidR="003E224F" w:rsidRPr="00861CE6">
        <w:rPr>
          <w:sz w:val="24"/>
          <w:lang w:val="en-US"/>
        </w:rPr>
        <w:t>United</w:t>
      </w:r>
      <w:r w:rsidR="003E224F" w:rsidRPr="005054C8">
        <w:rPr>
          <w:sz w:val="24"/>
        </w:rPr>
        <w:t xml:space="preserve"> </w:t>
      </w:r>
      <w:r w:rsidR="003E224F" w:rsidRPr="00861CE6">
        <w:rPr>
          <w:sz w:val="24"/>
          <w:lang w:val="en-US"/>
        </w:rPr>
        <w:t>States</w:t>
      </w:r>
      <w:r w:rsidR="003E224F" w:rsidRPr="005054C8">
        <w:rPr>
          <w:sz w:val="24"/>
        </w:rPr>
        <w:t xml:space="preserve"> </w:t>
      </w:r>
      <w:r w:rsidR="003E224F" w:rsidRPr="00861CE6">
        <w:rPr>
          <w:sz w:val="24"/>
          <w:lang w:val="en-US"/>
        </w:rPr>
        <w:t>to</w:t>
      </w:r>
      <w:r w:rsidR="003E224F" w:rsidRPr="005054C8">
        <w:rPr>
          <w:sz w:val="24"/>
        </w:rPr>
        <w:t xml:space="preserve"> </w:t>
      </w:r>
      <w:r w:rsidR="003E224F" w:rsidRPr="00861CE6">
        <w:rPr>
          <w:sz w:val="24"/>
          <w:lang w:val="en-US"/>
        </w:rPr>
        <w:t>determine</w:t>
      </w:r>
      <w:r w:rsidR="003E224F" w:rsidRPr="005054C8">
        <w:rPr>
          <w:sz w:val="24"/>
        </w:rPr>
        <w:t xml:space="preserve"> </w:t>
      </w:r>
      <w:r w:rsidR="003E224F" w:rsidRPr="00861CE6">
        <w:rPr>
          <w:sz w:val="24"/>
          <w:lang w:val="en-US"/>
        </w:rPr>
        <w:t>creep</w:t>
      </w:r>
      <w:r w:rsidR="003E224F" w:rsidRPr="005054C8">
        <w:rPr>
          <w:sz w:val="24"/>
        </w:rPr>
        <w:t xml:space="preserve"> </w:t>
      </w:r>
      <w:r w:rsidR="003E224F" w:rsidRPr="00861CE6">
        <w:rPr>
          <w:sz w:val="24"/>
          <w:lang w:val="en-US"/>
        </w:rPr>
        <w:t>stresses</w:t>
      </w:r>
      <w:r w:rsidR="003E224F" w:rsidRPr="005054C8">
        <w:rPr>
          <w:sz w:val="24"/>
        </w:rPr>
        <w:t xml:space="preserve"> </w:t>
      </w:r>
      <w:r w:rsidR="003E224F" w:rsidRPr="00861CE6">
        <w:rPr>
          <w:sz w:val="24"/>
          <w:lang w:val="en-US"/>
        </w:rPr>
        <w:t>for</w:t>
      </w:r>
      <w:r w:rsidR="003E224F" w:rsidRPr="005054C8">
        <w:rPr>
          <w:sz w:val="24"/>
        </w:rPr>
        <w:t xml:space="preserve"> </w:t>
      </w:r>
      <w:r w:rsidR="003E224F" w:rsidRPr="00861CE6">
        <w:rPr>
          <w:sz w:val="24"/>
          <w:lang w:val="en-US"/>
        </w:rPr>
        <w:t>the</w:t>
      </w:r>
      <w:r w:rsidR="003E224F" w:rsidRPr="005054C8">
        <w:rPr>
          <w:sz w:val="24"/>
        </w:rPr>
        <w:t xml:space="preserve"> </w:t>
      </w:r>
      <w:r w:rsidR="003E224F" w:rsidRPr="00861CE6">
        <w:rPr>
          <w:sz w:val="24"/>
          <w:lang w:val="en-US"/>
        </w:rPr>
        <w:t>design</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power</w:t>
      </w:r>
      <w:r w:rsidR="003E224F" w:rsidRPr="005054C8">
        <w:rPr>
          <w:sz w:val="24"/>
        </w:rPr>
        <w:t xml:space="preserve"> </w:t>
      </w:r>
      <w:r w:rsidR="003E224F" w:rsidRPr="00861CE6">
        <w:rPr>
          <w:sz w:val="24"/>
          <w:lang w:val="en-US"/>
        </w:rPr>
        <w:t>plant</w:t>
      </w:r>
      <w:r w:rsidR="003E224F" w:rsidRPr="005054C8">
        <w:rPr>
          <w:sz w:val="24"/>
        </w:rPr>
        <w:t xml:space="preserve"> </w:t>
      </w:r>
      <w:r w:rsidR="003E224F" w:rsidRPr="00861CE6">
        <w:rPr>
          <w:sz w:val="24"/>
          <w:lang w:val="en-US"/>
        </w:rPr>
        <w:t>for</w:t>
      </w:r>
      <w:r w:rsidR="003E224F" w:rsidRPr="005054C8">
        <w:rPr>
          <w:sz w:val="24"/>
        </w:rPr>
        <w:t xml:space="preserve"> </w:t>
      </w:r>
      <w:r w:rsidR="003E224F" w:rsidRPr="00861CE6">
        <w:rPr>
          <w:sz w:val="24"/>
          <w:lang w:val="en-US"/>
        </w:rPr>
        <w:t>long</w:t>
      </w:r>
      <w:r w:rsidR="003E224F" w:rsidRPr="005054C8">
        <w:rPr>
          <w:sz w:val="24"/>
        </w:rPr>
        <w:t xml:space="preserve"> </w:t>
      </w:r>
      <w:r w:rsidR="003E224F" w:rsidRPr="00861CE6">
        <w:rPr>
          <w:sz w:val="24"/>
          <w:lang w:val="en-US"/>
        </w:rPr>
        <w:t>life</w:t>
      </w:r>
      <w:r w:rsidR="003E224F" w:rsidRPr="005054C8">
        <w:rPr>
          <w:sz w:val="24"/>
        </w:rPr>
        <w:t xml:space="preserve"> </w:t>
      </w:r>
      <w:r w:rsidR="003E224F" w:rsidRPr="00861CE6">
        <w:rPr>
          <w:sz w:val="24"/>
          <w:lang w:val="en-US"/>
        </w:rPr>
        <w:t>at</w:t>
      </w:r>
      <w:r w:rsidR="003E224F" w:rsidRPr="005054C8">
        <w:rPr>
          <w:sz w:val="24"/>
        </w:rPr>
        <w:t xml:space="preserve"> </w:t>
      </w:r>
      <w:r w:rsidR="003E224F" w:rsidRPr="00861CE6">
        <w:rPr>
          <w:sz w:val="24"/>
          <w:lang w:val="en-US"/>
        </w:rPr>
        <w:t>high</w:t>
      </w:r>
      <w:r w:rsidR="003E224F" w:rsidRPr="005054C8">
        <w:rPr>
          <w:sz w:val="24"/>
        </w:rPr>
        <w:t xml:space="preserve"> </w:t>
      </w:r>
      <w:r w:rsidR="003E224F" w:rsidRPr="00861CE6">
        <w:rPr>
          <w:sz w:val="24"/>
          <w:lang w:val="en-US"/>
        </w:rPr>
        <w:t>temperatures</w:t>
      </w:r>
      <w:r w:rsidR="003E224F" w:rsidRPr="005054C8">
        <w:rPr>
          <w:sz w:val="24"/>
        </w:rPr>
        <w:t xml:space="preserve">,” </w:t>
      </w:r>
      <w:r w:rsidR="003E224F" w:rsidRPr="00861CE6">
        <w:rPr>
          <w:sz w:val="24"/>
          <w:lang w:val="en-US"/>
        </w:rPr>
        <w:t>Journal</w:t>
      </w:r>
      <w:r w:rsidR="003E224F" w:rsidRPr="005054C8">
        <w:rPr>
          <w:sz w:val="24"/>
        </w:rPr>
        <w:t xml:space="preserve"> </w:t>
      </w:r>
      <w:r w:rsidR="003E224F" w:rsidRPr="00861CE6">
        <w:rPr>
          <w:sz w:val="24"/>
          <w:lang w:val="en-US"/>
        </w:rPr>
        <w:t>of</w:t>
      </w:r>
      <w:r w:rsidR="003E224F" w:rsidRPr="005054C8">
        <w:rPr>
          <w:sz w:val="24"/>
        </w:rPr>
        <w:t xml:space="preserve"> </w:t>
      </w:r>
      <w:r w:rsidR="003E224F" w:rsidRPr="00861CE6">
        <w:rPr>
          <w:sz w:val="24"/>
          <w:lang w:val="en-US"/>
        </w:rPr>
        <w:t>Applied</w:t>
      </w:r>
      <w:r w:rsidR="003E224F" w:rsidRPr="005054C8">
        <w:rPr>
          <w:sz w:val="24"/>
        </w:rPr>
        <w:t xml:space="preserve"> </w:t>
      </w:r>
      <w:proofErr w:type="spellStart"/>
      <w:r w:rsidR="003E224F" w:rsidRPr="00861CE6">
        <w:rPr>
          <w:sz w:val="24"/>
          <w:lang w:val="en-US"/>
        </w:rPr>
        <w:t>Mechancis</w:t>
      </w:r>
      <w:proofErr w:type="spellEnd"/>
      <w:r w:rsidR="003E224F" w:rsidRPr="005054C8">
        <w:rPr>
          <w:sz w:val="24"/>
        </w:rPr>
        <w:t xml:space="preserve">, </w:t>
      </w:r>
      <w:r w:rsidR="003E224F" w:rsidRPr="00861CE6">
        <w:rPr>
          <w:sz w:val="24"/>
          <w:lang w:val="en-US"/>
        </w:rPr>
        <w:t>Vol</w:t>
      </w:r>
      <w:r w:rsidR="003E224F" w:rsidRPr="005054C8">
        <w:rPr>
          <w:sz w:val="24"/>
        </w:rPr>
        <w:t xml:space="preserve"> 21, </w:t>
      </w:r>
      <w:r w:rsidR="003E224F" w:rsidRPr="00861CE6">
        <w:rPr>
          <w:sz w:val="24"/>
          <w:lang w:val="en-US"/>
        </w:rPr>
        <w:t>No</w:t>
      </w:r>
      <w:r w:rsidR="003E224F" w:rsidRPr="005054C8">
        <w:rPr>
          <w:sz w:val="24"/>
        </w:rPr>
        <w:t xml:space="preserve">. 4, 1954, </w:t>
      </w:r>
      <w:r w:rsidR="003E224F" w:rsidRPr="00861CE6">
        <w:rPr>
          <w:sz w:val="24"/>
          <w:lang w:val="en-US"/>
        </w:rPr>
        <w:t>pp</w:t>
      </w:r>
      <w:r w:rsidR="003E224F" w:rsidRPr="005054C8">
        <w:rPr>
          <w:sz w:val="24"/>
        </w:rPr>
        <w:t>. 309–322.)</w:t>
      </w:r>
      <w:r w:rsidR="00A76116" w:rsidRPr="005054C8">
        <w:rPr>
          <w:sz w:val="24"/>
        </w:rPr>
        <w:t xml:space="preserve"> </w:t>
      </w:r>
    </w:p>
    <w:p w:rsidR="003E224F" w:rsidRPr="00AF6E5C" w:rsidRDefault="00DB1E2C" w:rsidP="00AF6E5C">
      <w:pPr>
        <w:autoSpaceDE w:val="0"/>
        <w:autoSpaceDN w:val="0"/>
        <w:adjustRightInd w:val="0"/>
        <w:ind w:firstLine="567"/>
        <w:rPr>
          <w:sz w:val="24"/>
        </w:rPr>
      </w:pPr>
      <w:r w:rsidRPr="00DB1E2C">
        <w:rPr>
          <w:sz w:val="24"/>
        </w:rPr>
        <w:t>[8]</w:t>
      </w:r>
      <w:r w:rsidRPr="00474DB8">
        <w:rPr>
          <w:sz w:val="24"/>
        </w:rPr>
        <w:t xml:space="preserve"> </w:t>
      </w:r>
      <w:proofErr w:type="spellStart"/>
      <w:r w:rsidR="00A76116" w:rsidRPr="00474DB8">
        <w:rPr>
          <w:sz w:val="24"/>
        </w:rPr>
        <w:t>Ларсон</w:t>
      </w:r>
      <w:proofErr w:type="spellEnd"/>
      <w:r w:rsidR="00A76116" w:rsidRPr="00474DB8">
        <w:rPr>
          <w:sz w:val="24"/>
        </w:rPr>
        <w:t xml:space="preserve"> Ф.Р. и Миллер Дж. «Температурно-временная зависимость для определения разрыва и предела ползучести», Протоколы, Американское общество Инженеров-механиков,</w:t>
      </w:r>
      <w:r w:rsidR="003E224F">
        <w:rPr>
          <w:sz w:val="24"/>
        </w:rPr>
        <w:t xml:space="preserve"> Том 74, 1952 г., стр. 765-775</w:t>
      </w:r>
      <w:r w:rsidR="003E224F" w:rsidRPr="003E224F">
        <w:rPr>
          <w:sz w:val="24"/>
        </w:rPr>
        <w:t xml:space="preserve"> (</w:t>
      </w:r>
      <w:proofErr w:type="spellStart"/>
      <w:r w:rsidR="003E224F" w:rsidRPr="00AF6E5C">
        <w:rPr>
          <w:sz w:val="24"/>
        </w:rPr>
        <w:t>Larson</w:t>
      </w:r>
      <w:proofErr w:type="spellEnd"/>
      <w:r w:rsidR="003E224F" w:rsidRPr="00AF6E5C">
        <w:rPr>
          <w:sz w:val="24"/>
        </w:rPr>
        <w:t xml:space="preserve">, F. R., </w:t>
      </w:r>
      <w:proofErr w:type="spellStart"/>
      <w:r w:rsidR="003E224F" w:rsidRPr="00AF6E5C">
        <w:rPr>
          <w:sz w:val="24"/>
        </w:rPr>
        <w:t>and</w:t>
      </w:r>
      <w:proofErr w:type="spellEnd"/>
      <w:r w:rsidR="003E224F" w:rsidRPr="00AF6E5C">
        <w:rPr>
          <w:sz w:val="24"/>
        </w:rPr>
        <w:t xml:space="preserve"> </w:t>
      </w:r>
      <w:proofErr w:type="spellStart"/>
      <w:r w:rsidR="003E224F" w:rsidRPr="00AF6E5C">
        <w:rPr>
          <w:sz w:val="24"/>
        </w:rPr>
        <w:t>Miller</w:t>
      </w:r>
      <w:proofErr w:type="spellEnd"/>
      <w:r w:rsidR="003E224F" w:rsidRPr="00AF6E5C">
        <w:rPr>
          <w:sz w:val="24"/>
        </w:rPr>
        <w:t xml:space="preserve">, J., “A </w:t>
      </w:r>
      <w:proofErr w:type="spellStart"/>
      <w:r w:rsidR="003E224F" w:rsidRPr="00AF6E5C">
        <w:rPr>
          <w:sz w:val="24"/>
        </w:rPr>
        <w:t>Time-Temperature</w:t>
      </w:r>
      <w:proofErr w:type="spellEnd"/>
      <w:r w:rsidR="003E224F" w:rsidRPr="00AF6E5C">
        <w:rPr>
          <w:sz w:val="24"/>
        </w:rPr>
        <w:t xml:space="preserve"> </w:t>
      </w:r>
      <w:proofErr w:type="spellStart"/>
      <w:r w:rsidR="003E224F" w:rsidRPr="00AF6E5C">
        <w:rPr>
          <w:sz w:val="24"/>
        </w:rPr>
        <w:t>Relationship</w:t>
      </w:r>
      <w:proofErr w:type="spellEnd"/>
      <w:r w:rsidR="003E224F" w:rsidRPr="00AF6E5C">
        <w:rPr>
          <w:sz w:val="24"/>
        </w:rPr>
        <w:t xml:space="preserve"> </w:t>
      </w:r>
      <w:proofErr w:type="spellStart"/>
      <w:r w:rsidR="003E224F" w:rsidRPr="00AF6E5C">
        <w:rPr>
          <w:sz w:val="24"/>
        </w:rPr>
        <w:t>for</w:t>
      </w:r>
      <w:proofErr w:type="spellEnd"/>
    </w:p>
    <w:p w:rsidR="00A76116" w:rsidRPr="00861CE6" w:rsidRDefault="003E224F" w:rsidP="00AF6E5C">
      <w:pPr>
        <w:autoSpaceDE w:val="0"/>
        <w:autoSpaceDN w:val="0"/>
        <w:adjustRightInd w:val="0"/>
        <w:ind w:firstLine="567"/>
        <w:rPr>
          <w:sz w:val="24"/>
          <w:lang w:val="en-US"/>
        </w:rPr>
      </w:pPr>
      <w:r w:rsidRPr="00861CE6">
        <w:rPr>
          <w:sz w:val="24"/>
          <w:lang w:val="en-US"/>
        </w:rPr>
        <w:t xml:space="preserve">Rupture and Creep Stress,” </w:t>
      </w:r>
      <w:proofErr w:type="gramStart"/>
      <w:r w:rsidRPr="00861CE6">
        <w:rPr>
          <w:sz w:val="24"/>
          <w:lang w:val="en-US"/>
        </w:rPr>
        <w:t>Transactions ,</w:t>
      </w:r>
      <w:proofErr w:type="gramEnd"/>
      <w:r w:rsidRPr="00861CE6">
        <w:rPr>
          <w:sz w:val="24"/>
          <w:lang w:val="en-US"/>
        </w:rPr>
        <w:t xml:space="preserve"> American Society of Mechanical Engineers, Vol 74, 1952 pp. 765–775.)</w:t>
      </w:r>
    </w:p>
    <w:p w:rsidR="003E224F" w:rsidRPr="00AF6E5C" w:rsidRDefault="00DB1E2C" w:rsidP="00AF6E5C">
      <w:pPr>
        <w:autoSpaceDE w:val="0"/>
        <w:autoSpaceDN w:val="0"/>
        <w:adjustRightInd w:val="0"/>
        <w:ind w:firstLine="567"/>
        <w:rPr>
          <w:sz w:val="24"/>
        </w:rPr>
      </w:pPr>
      <w:r w:rsidRPr="00DB1E2C">
        <w:rPr>
          <w:sz w:val="24"/>
        </w:rPr>
        <w:t>[9]</w:t>
      </w:r>
      <w:r w:rsidRPr="00474DB8">
        <w:rPr>
          <w:sz w:val="24"/>
        </w:rPr>
        <w:t xml:space="preserve"> </w:t>
      </w:r>
      <w:r w:rsidR="00A76116" w:rsidRPr="00474DB8">
        <w:rPr>
          <w:sz w:val="24"/>
        </w:rPr>
        <w:t xml:space="preserve">Мэнсон С.С. и </w:t>
      </w:r>
      <w:proofErr w:type="spellStart"/>
      <w:r w:rsidR="00A76116" w:rsidRPr="00474DB8">
        <w:rPr>
          <w:sz w:val="24"/>
        </w:rPr>
        <w:t>Хэферд</w:t>
      </w:r>
      <w:proofErr w:type="spellEnd"/>
      <w:r w:rsidR="00A76116" w:rsidRPr="00474DB8">
        <w:rPr>
          <w:sz w:val="24"/>
        </w:rPr>
        <w:t xml:space="preserve"> A. M., «Линейная зависимость времени от температуры для экстраполяции данных ползучести и разрушения под напряжением», Техническое пр</w:t>
      </w:r>
      <w:r w:rsidR="003E224F">
        <w:rPr>
          <w:sz w:val="24"/>
        </w:rPr>
        <w:t>имечание NACA 2890, март 1953 г</w:t>
      </w:r>
      <w:r w:rsidR="003E224F" w:rsidRPr="003E224F">
        <w:rPr>
          <w:sz w:val="24"/>
        </w:rPr>
        <w:t>. (</w:t>
      </w:r>
      <w:proofErr w:type="spellStart"/>
      <w:r w:rsidR="003E224F" w:rsidRPr="00AF6E5C">
        <w:rPr>
          <w:sz w:val="24"/>
        </w:rPr>
        <w:t>Manson</w:t>
      </w:r>
      <w:proofErr w:type="spellEnd"/>
      <w:r w:rsidR="003E224F" w:rsidRPr="00AF6E5C">
        <w:rPr>
          <w:sz w:val="24"/>
        </w:rPr>
        <w:t xml:space="preserve">, S. S., </w:t>
      </w:r>
      <w:proofErr w:type="spellStart"/>
      <w:r w:rsidR="003E224F" w:rsidRPr="00AF6E5C">
        <w:rPr>
          <w:sz w:val="24"/>
        </w:rPr>
        <w:t>and</w:t>
      </w:r>
      <w:proofErr w:type="spellEnd"/>
      <w:r w:rsidR="003E224F" w:rsidRPr="00AF6E5C">
        <w:rPr>
          <w:sz w:val="24"/>
        </w:rPr>
        <w:t xml:space="preserve"> </w:t>
      </w:r>
      <w:proofErr w:type="spellStart"/>
      <w:r w:rsidR="003E224F" w:rsidRPr="00AF6E5C">
        <w:rPr>
          <w:sz w:val="24"/>
        </w:rPr>
        <w:t>Haferd</w:t>
      </w:r>
      <w:proofErr w:type="spellEnd"/>
      <w:r w:rsidR="003E224F" w:rsidRPr="00AF6E5C">
        <w:rPr>
          <w:sz w:val="24"/>
        </w:rPr>
        <w:t xml:space="preserve">, A. M., “A </w:t>
      </w:r>
      <w:proofErr w:type="spellStart"/>
      <w:r w:rsidR="003E224F" w:rsidRPr="00AF6E5C">
        <w:rPr>
          <w:sz w:val="24"/>
        </w:rPr>
        <w:t>Linear</w:t>
      </w:r>
      <w:proofErr w:type="spellEnd"/>
      <w:r w:rsidR="003E224F" w:rsidRPr="00AF6E5C">
        <w:rPr>
          <w:sz w:val="24"/>
        </w:rPr>
        <w:t xml:space="preserve"> </w:t>
      </w:r>
      <w:proofErr w:type="spellStart"/>
      <w:r w:rsidR="003E224F" w:rsidRPr="00AF6E5C">
        <w:rPr>
          <w:sz w:val="24"/>
        </w:rPr>
        <w:t>Time-Temperature</w:t>
      </w:r>
      <w:proofErr w:type="spellEnd"/>
    </w:p>
    <w:p w:rsidR="00A76116" w:rsidRPr="00861CE6" w:rsidRDefault="003E224F" w:rsidP="00AF6E5C">
      <w:pPr>
        <w:autoSpaceDE w:val="0"/>
        <w:autoSpaceDN w:val="0"/>
        <w:adjustRightInd w:val="0"/>
        <w:ind w:firstLine="567"/>
        <w:rPr>
          <w:sz w:val="24"/>
          <w:lang w:val="en-US"/>
        </w:rPr>
      </w:pPr>
      <w:r w:rsidRPr="00861CE6">
        <w:rPr>
          <w:sz w:val="24"/>
          <w:lang w:val="en-US"/>
        </w:rPr>
        <w:t>Relation for Extrapolation of Creep and Stress-Rupture Data,” NACA Technical Note 2890, March 1953.)</w:t>
      </w:r>
      <w:r w:rsidR="00A76116" w:rsidRPr="00861CE6">
        <w:rPr>
          <w:sz w:val="24"/>
          <w:lang w:val="en-US"/>
        </w:rPr>
        <w:t xml:space="preserve"> </w:t>
      </w:r>
    </w:p>
    <w:p w:rsidR="003E224F" w:rsidRPr="00861CE6" w:rsidRDefault="00DB1E2C" w:rsidP="00AF6E5C">
      <w:pPr>
        <w:autoSpaceDE w:val="0"/>
        <w:autoSpaceDN w:val="0"/>
        <w:adjustRightInd w:val="0"/>
        <w:ind w:firstLine="567"/>
        <w:rPr>
          <w:sz w:val="24"/>
          <w:lang w:val="en-US"/>
        </w:rPr>
      </w:pPr>
      <w:r w:rsidRPr="00DB1E2C">
        <w:rPr>
          <w:sz w:val="24"/>
        </w:rPr>
        <w:lastRenderedPageBreak/>
        <w:t>[10]</w:t>
      </w:r>
      <w:r w:rsidRPr="00474DB8">
        <w:rPr>
          <w:sz w:val="24"/>
        </w:rPr>
        <w:t xml:space="preserve"> </w:t>
      </w:r>
      <w:r w:rsidR="00A76116" w:rsidRPr="00474DB8">
        <w:rPr>
          <w:sz w:val="24"/>
        </w:rPr>
        <w:t xml:space="preserve">Мэнсон С.С. и Браун У.Ф., «Зависимость между температурой, напряжением и временем для корреляции и экстраполяции данных испытаний на ползучесть до разрыва», Материалы, ASTM, Том 53, 1953 г., стр. </w:t>
      </w:r>
      <w:proofErr w:type="gramStart"/>
      <w:r w:rsidR="00A76116" w:rsidRPr="00474DB8">
        <w:rPr>
          <w:sz w:val="24"/>
        </w:rPr>
        <w:t>693.</w:t>
      </w:r>
      <w:r w:rsidR="003E224F" w:rsidRPr="003E224F">
        <w:rPr>
          <w:sz w:val="24"/>
        </w:rPr>
        <w:t>(</w:t>
      </w:r>
      <w:proofErr w:type="gramEnd"/>
      <w:r w:rsidR="003E224F" w:rsidRPr="00AF6E5C">
        <w:rPr>
          <w:sz w:val="24"/>
        </w:rPr>
        <w:t xml:space="preserve"> </w:t>
      </w:r>
      <w:r w:rsidR="003E224F" w:rsidRPr="00861CE6">
        <w:rPr>
          <w:sz w:val="24"/>
          <w:lang w:val="en-US"/>
        </w:rPr>
        <w:t>Manson, S. S., and Brown, W. F., “An Investigation of Time-</w:t>
      </w:r>
    </w:p>
    <w:p w:rsidR="00A76116" w:rsidRPr="00861CE6" w:rsidRDefault="003E224F" w:rsidP="00AF6E5C">
      <w:pPr>
        <w:autoSpaceDE w:val="0"/>
        <w:autoSpaceDN w:val="0"/>
        <w:adjustRightInd w:val="0"/>
        <w:ind w:firstLine="567"/>
        <w:rPr>
          <w:sz w:val="24"/>
          <w:lang w:val="en-US"/>
        </w:rPr>
      </w:pPr>
      <w:r w:rsidRPr="00861CE6">
        <w:rPr>
          <w:sz w:val="24"/>
          <w:lang w:val="en-US"/>
        </w:rPr>
        <w:t>Temperature-Stress Relations for the Correlation and Extrapolation of Stress Rupture Data,” Proceedings, ASTM, Vol 53, 1953, p. 693.)</w:t>
      </w:r>
      <w:r w:rsidR="00A76116" w:rsidRPr="00861CE6">
        <w:rPr>
          <w:sz w:val="24"/>
          <w:lang w:val="en-US"/>
        </w:rPr>
        <w:t xml:space="preserve"> </w:t>
      </w:r>
    </w:p>
    <w:p w:rsidR="00A76116" w:rsidRPr="00861CE6" w:rsidRDefault="00DB1E2C" w:rsidP="00AF6E5C">
      <w:pPr>
        <w:autoSpaceDE w:val="0"/>
        <w:autoSpaceDN w:val="0"/>
        <w:adjustRightInd w:val="0"/>
        <w:ind w:firstLine="567"/>
        <w:rPr>
          <w:sz w:val="24"/>
          <w:lang w:val="en-US"/>
        </w:rPr>
      </w:pPr>
      <w:r w:rsidRPr="00DB1E2C">
        <w:rPr>
          <w:sz w:val="24"/>
        </w:rPr>
        <w:t>[</w:t>
      </w:r>
      <w:r>
        <w:rPr>
          <w:sz w:val="24"/>
        </w:rPr>
        <w:t>1</w:t>
      </w:r>
      <w:r w:rsidRPr="00DB1E2C">
        <w:rPr>
          <w:sz w:val="24"/>
        </w:rPr>
        <w:t>1]</w:t>
      </w:r>
      <w:r w:rsidRPr="00474DB8">
        <w:rPr>
          <w:sz w:val="24"/>
        </w:rPr>
        <w:t xml:space="preserve"> </w:t>
      </w:r>
      <w:r w:rsidR="00A76116" w:rsidRPr="00474DB8">
        <w:rPr>
          <w:sz w:val="24"/>
        </w:rPr>
        <w:t xml:space="preserve">Филипс К.У. и </w:t>
      </w:r>
      <w:proofErr w:type="spellStart"/>
      <w:r w:rsidR="00A76116" w:rsidRPr="00474DB8">
        <w:rPr>
          <w:sz w:val="24"/>
        </w:rPr>
        <w:t>Синотт</w:t>
      </w:r>
      <w:proofErr w:type="spellEnd"/>
      <w:r w:rsidR="00A76116" w:rsidRPr="00474DB8">
        <w:rPr>
          <w:sz w:val="24"/>
        </w:rPr>
        <w:t xml:space="preserve"> </w:t>
      </w:r>
      <w:proofErr w:type="spellStart"/>
      <w:r w:rsidR="00A76116" w:rsidRPr="00474DB8">
        <w:rPr>
          <w:sz w:val="24"/>
        </w:rPr>
        <w:t>М.Дж</w:t>
      </w:r>
      <w:proofErr w:type="spellEnd"/>
      <w:r w:rsidR="00A76116" w:rsidRPr="00474DB8">
        <w:rPr>
          <w:sz w:val="24"/>
        </w:rPr>
        <w:t xml:space="preserve">., «Статистическое исследование испытания на ползучесть до разрыва», Материалы Американского общества металлов, том 46, 1954 г., стр. 63-86. </w:t>
      </w:r>
      <w:r w:rsidR="003E224F" w:rsidRPr="00861CE6">
        <w:rPr>
          <w:sz w:val="24"/>
          <w:lang w:val="en-US"/>
        </w:rPr>
        <w:t>(Phillips, C. W., and Sinnott, M. J., “A Statistical Study of Stress- Rupture Test,” Transactions of the American Society for Metals, Vol 46, 1954, pp. 63–86.)</w:t>
      </w:r>
    </w:p>
    <w:p w:rsidR="00A76116" w:rsidRPr="00861CE6" w:rsidRDefault="00DB1E2C" w:rsidP="00AF6E5C">
      <w:pPr>
        <w:autoSpaceDE w:val="0"/>
        <w:autoSpaceDN w:val="0"/>
        <w:adjustRightInd w:val="0"/>
        <w:ind w:firstLine="567"/>
        <w:rPr>
          <w:sz w:val="24"/>
          <w:lang w:val="en-US"/>
        </w:rPr>
      </w:pPr>
      <w:r w:rsidRPr="00DB1E2C">
        <w:rPr>
          <w:sz w:val="24"/>
        </w:rPr>
        <w:t>[</w:t>
      </w:r>
      <w:r>
        <w:rPr>
          <w:sz w:val="24"/>
        </w:rPr>
        <w:t>1</w:t>
      </w:r>
      <w:r w:rsidRPr="00DB1E2C">
        <w:rPr>
          <w:sz w:val="24"/>
        </w:rPr>
        <w:t>2]</w:t>
      </w:r>
      <w:r w:rsidRPr="00474DB8">
        <w:rPr>
          <w:sz w:val="24"/>
        </w:rPr>
        <w:t xml:space="preserve"> </w:t>
      </w:r>
      <w:r w:rsidR="00A76116" w:rsidRPr="00474DB8">
        <w:rPr>
          <w:sz w:val="24"/>
        </w:rPr>
        <w:t xml:space="preserve">Дженкинс, У.Д. и другие, “Испытания на растяжение и разрыв при температуре 1350 °F для нержавеющей стали типа 304», Материалы исследования и стандарты, том 1, № 2, 1961 г., стр. 104-108. </w:t>
      </w:r>
      <w:r w:rsidR="003E224F" w:rsidRPr="00861CE6">
        <w:rPr>
          <w:sz w:val="24"/>
          <w:lang w:val="en-US"/>
        </w:rPr>
        <w:t>(Jenkins, W. D., et al., “Stress-Rupture Tests at 1350°F on Type 304 Stainless Steel,” Materials Research and Standards, Vol 1, No. 2, 1961, pp. 104–108.)</w:t>
      </w:r>
    </w:p>
    <w:p w:rsidR="00A76116" w:rsidRPr="00861CE6" w:rsidRDefault="00DB1E2C" w:rsidP="00AF6E5C">
      <w:pPr>
        <w:autoSpaceDE w:val="0"/>
        <w:autoSpaceDN w:val="0"/>
        <w:adjustRightInd w:val="0"/>
        <w:ind w:firstLine="567"/>
        <w:rPr>
          <w:sz w:val="24"/>
          <w:lang w:val="en-US"/>
        </w:rPr>
      </w:pPr>
      <w:r w:rsidRPr="00861CE6">
        <w:rPr>
          <w:sz w:val="24"/>
          <w:lang w:val="en-US"/>
        </w:rPr>
        <w:t xml:space="preserve">[13] </w:t>
      </w:r>
      <w:r w:rsidR="00A76116" w:rsidRPr="00474DB8">
        <w:rPr>
          <w:sz w:val="24"/>
        </w:rPr>
        <w:t>Частное</w:t>
      </w:r>
      <w:r w:rsidR="00A76116" w:rsidRPr="00861CE6">
        <w:rPr>
          <w:sz w:val="24"/>
          <w:lang w:val="en-US"/>
        </w:rPr>
        <w:t xml:space="preserve"> </w:t>
      </w:r>
      <w:r w:rsidR="00A76116" w:rsidRPr="00474DB8">
        <w:rPr>
          <w:sz w:val="24"/>
        </w:rPr>
        <w:t>сообщение</w:t>
      </w:r>
      <w:r w:rsidR="00A76116" w:rsidRPr="00861CE6">
        <w:rPr>
          <w:sz w:val="24"/>
          <w:lang w:val="en-US"/>
        </w:rPr>
        <w:t xml:space="preserve"> </w:t>
      </w:r>
      <w:r w:rsidR="00A76116" w:rsidRPr="00474DB8">
        <w:rPr>
          <w:sz w:val="24"/>
        </w:rPr>
        <w:t>от</w:t>
      </w:r>
      <w:r w:rsidR="00A76116" w:rsidRPr="00861CE6">
        <w:rPr>
          <w:sz w:val="24"/>
          <w:lang w:val="en-US"/>
        </w:rPr>
        <w:t xml:space="preserve"> </w:t>
      </w:r>
      <w:r w:rsidR="00A76116" w:rsidRPr="00474DB8">
        <w:rPr>
          <w:sz w:val="24"/>
        </w:rPr>
        <w:t>У</w:t>
      </w:r>
      <w:r w:rsidR="00A76116" w:rsidRPr="00861CE6">
        <w:rPr>
          <w:sz w:val="24"/>
          <w:lang w:val="en-US"/>
        </w:rPr>
        <w:t>.</w:t>
      </w:r>
      <w:r w:rsidR="00A76116" w:rsidRPr="00474DB8">
        <w:rPr>
          <w:sz w:val="24"/>
        </w:rPr>
        <w:t>Л</w:t>
      </w:r>
      <w:r w:rsidR="00A76116" w:rsidRPr="00861CE6">
        <w:rPr>
          <w:sz w:val="24"/>
          <w:lang w:val="en-US"/>
        </w:rPr>
        <w:t xml:space="preserve">. </w:t>
      </w:r>
      <w:r w:rsidR="00A76116" w:rsidRPr="00474DB8">
        <w:rPr>
          <w:sz w:val="24"/>
        </w:rPr>
        <w:t>Уильямса</w:t>
      </w:r>
      <w:r w:rsidR="00A76116" w:rsidRPr="00861CE6">
        <w:rPr>
          <w:sz w:val="24"/>
          <w:lang w:val="en-US"/>
        </w:rPr>
        <w:t xml:space="preserve">, </w:t>
      </w:r>
      <w:r w:rsidR="00A76116" w:rsidRPr="00474DB8">
        <w:rPr>
          <w:sz w:val="24"/>
        </w:rPr>
        <w:t>Морская</w:t>
      </w:r>
      <w:r w:rsidR="00A76116" w:rsidRPr="00861CE6">
        <w:rPr>
          <w:sz w:val="24"/>
          <w:lang w:val="en-US"/>
        </w:rPr>
        <w:t xml:space="preserve"> </w:t>
      </w:r>
      <w:r w:rsidR="00A76116" w:rsidRPr="00474DB8">
        <w:rPr>
          <w:sz w:val="24"/>
        </w:rPr>
        <w:t>Инженерная</w:t>
      </w:r>
      <w:r w:rsidR="00A76116" w:rsidRPr="00861CE6">
        <w:rPr>
          <w:sz w:val="24"/>
          <w:lang w:val="en-US"/>
        </w:rPr>
        <w:t xml:space="preserve"> </w:t>
      </w:r>
      <w:r w:rsidR="00A76116" w:rsidRPr="00474DB8">
        <w:rPr>
          <w:sz w:val="24"/>
        </w:rPr>
        <w:t>Лаборатория</w:t>
      </w:r>
      <w:r w:rsidR="00A76116" w:rsidRPr="00861CE6">
        <w:rPr>
          <w:sz w:val="24"/>
          <w:lang w:val="en-US"/>
        </w:rPr>
        <w:t xml:space="preserve">, </w:t>
      </w:r>
      <w:r w:rsidR="00A76116" w:rsidRPr="00474DB8">
        <w:rPr>
          <w:sz w:val="24"/>
        </w:rPr>
        <w:t>Аннаполис</w:t>
      </w:r>
      <w:r w:rsidR="00A76116" w:rsidRPr="00861CE6">
        <w:rPr>
          <w:sz w:val="24"/>
          <w:lang w:val="en-US"/>
        </w:rPr>
        <w:t>, M</w:t>
      </w:r>
      <w:proofErr w:type="spellStart"/>
      <w:r w:rsidR="00A76116" w:rsidRPr="00474DB8">
        <w:rPr>
          <w:sz w:val="24"/>
        </w:rPr>
        <w:t>эрилен</w:t>
      </w:r>
      <w:proofErr w:type="spellEnd"/>
      <w:r w:rsidR="00A76116" w:rsidRPr="00861CE6">
        <w:rPr>
          <w:sz w:val="24"/>
          <w:lang w:val="en-US"/>
        </w:rPr>
        <w:t>.</w:t>
      </w:r>
      <w:r w:rsidR="00A76116" w:rsidRPr="00474DB8">
        <w:rPr>
          <w:sz w:val="24"/>
        </w:rPr>
        <w:t>д</w:t>
      </w:r>
      <w:r w:rsidR="00A76116" w:rsidRPr="00861CE6">
        <w:rPr>
          <w:sz w:val="24"/>
          <w:lang w:val="en-US"/>
        </w:rPr>
        <w:t xml:space="preserve"> </w:t>
      </w:r>
      <w:r w:rsidR="003E224F" w:rsidRPr="00861CE6">
        <w:rPr>
          <w:sz w:val="24"/>
          <w:lang w:val="en-US"/>
        </w:rPr>
        <w:t>(Private communication from W. L. Williams, Marine Engineering Laboratory, Annapolis, MD.)</w:t>
      </w:r>
    </w:p>
    <w:p w:rsidR="00A76116" w:rsidRPr="00861CE6" w:rsidRDefault="00DB1E2C" w:rsidP="00AF6E5C">
      <w:pPr>
        <w:autoSpaceDE w:val="0"/>
        <w:autoSpaceDN w:val="0"/>
        <w:adjustRightInd w:val="0"/>
        <w:ind w:firstLine="567"/>
        <w:rPr>
          <w:sz w:val="24"/>
          <w:lang w:val="en-US"/>
        </w:rPr>
      </w:pPr>
      <w:r w:rsidRPr="00861CE6">
        <w:rPr>
          <w:sz w:val="24"/>
          <w:lang w:val="en-US"/>
        </w:rPr>
        <w:t xml:space="preserve">[14] </w:t>
      </w:r>
      <w:proofErr w:type="spellStart"/>
      <w:r w:rsidR="00A76116" w:rsidRPr="00474DB8">
        <w:rPr>
          <w:sz w:val="24"/>
        </w:rPr>
        <w:t>Каутсоурэдис</w:t>
      </w:r>
      <w:proofErr w:type="spellEnd"/>
      <w:r w:rsidR="00A76116" w:rsidRPr="00861CE6">
        <w:rPr>
          <w:sz w:val="24"/>
          <w:lang w:val="en-US"/>
        </w:rPr>
        <w:t xml:space="preserve">, </w:t>
      </w:r>
      <w:r w:rsidR="00A76116" w:rsidRPr="00474DB8">
        <w:rPr>
          <w:sz w:val="24"/>
        </w:rPr>
        <w:t>Д</w:t>
      </w:r>
      <w:r w:rsidR="00A76116" w:rsidRPr="00861CE6">
        <w:rPr>
          <w:sz w:val="24"/>
          <w:lang w:val="en-US"/>
        </w:rPr>
        <w:t xml:space="preserve">. </w:t>
      </w:r>
      <w:r w:rsidR="00A76116" w:rsidRPr="00474DB8">
        <w:rPr>
          <w:sz w:val="24"/>
        </w:rPr>
        <w:t>и</w:t>
      </w:r>
      <w:r w:rsidR="00A76116" w:rsidRPr="00861CE6">
        <w:rPr>
          <w:sz w:val="24"/>
          <w:lang w:val="en-US"/>
        </w:rPr>
        <w:t xml:space="preserve"> </w:t>
      </w:r>
      <w:proofErr w:type="spellStart"/>
      <w:r w:rsidR="00A76116" w:rsidRPr="00474DB8">
        <w:rPr>
          <w:sz w:val="24"/>
        </w:rPr>
        <w:t>Фауршоу</w:t>
      </w:r>
      <w:proofErr w:type="spellEnd"/>
      <w:r w:rsidR="00A76116" w:rsidRPr="00861CE6">
        <w:rPr>
          <w:sz w:val="24"/>
          <w:lang w:val="en-US"/>
        </w:rPr>
        <w:t xml:space="preserve"> </w:t>
      </w:r>
      <w:r w:rsidR="00A76116" w:rsidRPr="00474DB8">
        <w:rPr>
          <w:sz w:val="24"/>
        </w:rPr>
        <w:t>Д</w:t>
      </w:r>
      <w:r w:rsidR="00A76116" w:rsidRPr="00861CE6">
        <w:rPr>
          <w:sz w:val="24"/>
          <w:lang w:val="en-US"/>
        </w:rPr>
        <w:t>.</w:t>
      </w:r>
      <w:r w:rsidR="00A76116" w:rsidRPr="00474DB8">
        <w:rPr>
          <w:sz w:val="24"/>
        </w:rPr>
        <w:t>К</w:t>
      </w:r>
      <w:r w:rsidR="00A76116" w:rsidRPr="00861CE6">
        <w:rPr>
          <w:sz w:val="24"/>
          <w:lang w:val="en-US"/>
        </w:rPr>
        <w:t>. «</w:t>
      </w:r>
      <w:r w:rsidR="00A76116" w:rsidRPr="00474DB8">
        <w:rPr>
          <w:sz w:val="24"/>
        </w:rPr>
        <w:t>Программа</w:t>
      </w:r>
      <w:r w:rsidR="00A76116" w:rsidRPr="00861CE6">
        <w:rPr>
          <w:sz w:val="24"/>
          <w:lang w:val="en-US"/>
        </w:rPr>
        <w:t xml:space="preserve"> </w:t>
      </w:r>
      <w:r w:rsidR="00A76116" w:rsidRPr="00474DB8">
        <w:rPr>
          <w:sz w:val="24"/>
        </w:rPr>
        <w:t>совместных</w:t>
      </w:r>
      <w:r w:rsidR="00A76116" w:rsidRPr="00861CE6">
        <w:rPr>
          <w:sz w:val="24"/>
          <w:lang w:val="en-US"/>
        </w:rPr>
        <w:t xml:space="preserve"> </w:t>
      </w:r>
      <w:r w:rsidR="00A76116" w:rsidRPr="00474DB8">
        <w:rPr>
          <w:sz w:val="24"/>
        </w:rPr>
        <w:t>испытаний</w:t>
      </w:r>
      <w:r w:rsidR="00A76116" w:rsidRPr="00861CE6">
        <w:rPr>
          <w:sz w:val="24"/>
          <w:lang w:val="en-US"/>
        </w:rPr>
        <w:t xml:space="preserve"> </w:t>
      </w:r>
      <w:r w:rsidR="00A76116" w:rsidRPr="00474DB8">
        <w:rPr>
          <w:sz w:val="24"/>
        </w:rPr>
        <w:t>на</w:t>
      </w:r>
      <w:r w:rsidR="00A76116" w:rsidRPr="00861CE6">
        <w:rPr>
          <w:sz w:val="24"/>
          <w:lang w:val="en-US"/>
        </w:rPr>
        <w:t xml:space="preserve"> </w:t>
      </w:r>
      <w:r w:rsidR="00A76116" w:rsidRPr="00474DB8">
        <w:rPr>
          <w:sz w:val="24"/>
        </w:rPr>
        <w:t>ползучесть</w:t>
      </w:r>
      <w:r w:rsidR="00A76116" w:rsidRPr="00861CE6">
        <w:rPr>
          <w:sz w:val="24"/>
          <w:lang w:val="en-US"/>
        </w:rPr>
        <w:t xml:space="preserve">», </w:t>
      </w:r>
      <w:r w:rsidR="00A76116" w:rsidRPr="00474DB8">
        <w:rPr>
          <w:sz w:val="24"/>
        </w:rPr>
        <w:t>отчет</w:t>
      </w:r>
      <w:r w:rsidR="00A76116" w:rsidRPr="00861CE6">
        <w:rPr>
          <w:sz w:val="24"/>
          <w:lang w:val="en-US"/>
        </w:rPr>
        <w:t xml:space="preserve"> AGARD № 581, </w:t>
      </w:r>
      <w:r w:rsidR="00A76116" w:rsidRPr="00474DB8">
        <w:rPr>
          <w:sz w:val="24"/>
        </w:rPr>
        <w:t>март</w:t>
      </w:r>
      <w:r w:rsidR="00A76116" w:rsidRPr="00861CE6">
        <w:rPr>
          <w:sz w:val="24"/>
          <w:lang w:val="en-US"/>
        </w:rPr>
        <w:t xml:space="preserve"> 1971 </w:t>
      </w:r>
      <w:r w:rsidR="00A76116" w:rsidRPr="00474DB8">
        <w:rPr>
          <w:sz w:val="24"/>
        </w:rPr>
        <w:t>г</w:t>
      </w:r>
      <w:r w:rsidR="00A76116" w:rsidRPr="00861CE6">
        <w:rPr>
          <w:sz w:val="24"/>
          <w:lang w:val="en-US"/>
        </w:rPr>
        <w:t xml:space="preserve"> </w:t>
      </w:r>
      <w:r w:rsidR="00AF6E5C" w:rsidRPr="00861CE6">
        <w:rPr>
          <w:sz w:val="24"/>
          <w:lang w:val="en-US"/>
        </w:rPr>
        <w:t>(</w:t>
      </w:r>
      <w:proofErr w:type="spellStart"/>
      <w:r w:rsidR="00AF6E5C" w:rsidRPr="00861CE6">
        <w:rPr>
          <w:sz w:val="24"/>
          <w:lang w:val="en-US"/>
        </w:rPr>
        <w:t>Coutsouradis</w:t>
      </w:r>
      <w:proofErr w:type="spellEnd"/>
      <w:r w:rsidR="00AF6E5C" w:rsidRPr="00861CE6">
        <w:rPr>
          <w:sz w:val="24"/>
          <w:lang w:val="en-US"/>
        </w:rPr>
        <w:t xml:space="preserve">, D., and </w:t>
      </w:r>
      <w:proofErr w:type="spellStart"/>
      <w:r w:rsidR="00AF6E5C" w:rsidRPr="00861CE6">
        <w:rPr>
          <w:sz w:val="24"/>
          <w:lang w:val="en-US"/>
        </w:rPr>
        <w:t>Faurschou</w:t>
      </w:r>
      <w:proofErr w:type="spellEnd"/>
      <w:r w:rsidR="00AF6E5C" w:rsidRPr="00861CE6">
        <w:rPr>
          <w:sz w:val="24"/>
          <w:lang w:val="en-US"/>
        </w:rPr>
        <w:t xml:space="preserve">, D. </w:t>
      </w:r>
      <w:proofErr w:type="spellStart"/>
      <w:r w:rsidR="00AF6E5C" w:rsidRPr="00861CE6">
        <w:rPr>
          <w:sz w:val="24"/>
          <w:lang w:val="en-US"/>
        </w:rPr>
        <w:t>K.,“Cooperative</w:t>
      </w:r>
      <w:proofErr w:type="spellEnd"/>
      <w:r w:rsidR="00AF6E5C" w:rsidRPr="00861CE6">
        <w:rPr>
          <w:sz w:val="24"/>
          <w:lang w:val="en-US"/>
        </w:rPr>
        <w:t xml:space="preserve"> Creep Testing </w:t>
      </w:r>
      <w:proofErr w:type="spellStart"/>
      <w:r w:rsidR="00AF6E5C" w:rsidRPr="00861CE6">
        <w:rPr>
          <w:sz w:val="24"/>
          <w:lang w:val="en-US"/>
        </w:rPr>
        <w:t>Programme</w:t>
      </w:r>
      <w:proofErr w:type="spellEnd"/>
      <w:r w:rsidR="00AF6E5C" w:rsidRPr="00861CE6">
        <w:rPr>
          <w:sz w:val="24"/>
          <w:lang w:val="en-US"/>
        </w:rPr>
        <w:t>,” AGARD Report No. 581, March 1971.)</w:t>
      </w:r>
    </w:p>
    <w:p w:rsidR="00A76116" w:rsidRPr="00861CE6" w:rsidRDefault="00DB1E2C" w:rsidP="00AF6E5C">
      <w:pPr>
        <w:autoSpaceDE w:val="0"/>
        <w:autoSpaceDN w:val="0"/>
        <w:adjustRightInd w:val="0"/>
        <w:ind w:firstLine="567"/>
        <w:rPr>
          <w:sz w:val="24"/>
          <w:lang w:val="en-US"/>
        </w:rPr>
      </w:pPr>
      <w:r w:rsidRPr="00DB1E2C">
        <w:rPr>
          <w:sz w:val="24"/>
        </w:rPr>
        <w:t>[</w:t>
      </w:r>
      <w:r>
        <w:rPr>
          <w:sz w:val="24"/>
        </w:rPr>
        <w:t>1</w:t>
      </w:r>
      <w:r w:rsidRPr="00DB1E2C">
        <w:rPr>
          <w:sz w:val="24"/>
        </w:rPr>
        <w:t>5]</w:t>
      </w:r>
      <w:r w:rsidRPr="00474DB8">
        <w:rPr>
          <w:sz w:val="24"/>
        </w:rPr>
        <w:t xml:space="preserve"> </w:t>
      </w:r>
      <w:r w:rsidR="00A76116" w:rsidRPr="00474DB8">
        <w:rPr>
          <w:sz w:val="24"/>
        </w:rPr>
        <w:t>Бородин Н.А. и Борщев Н.И. «Влияние ошибок в методе испытаний на статистический разброс в характеристиках ползучести и долговременной прочности», Промышленная лаборатория, том 37, № 10, стр. 1585-1587, 1971 г. (английский перевод Завадской лаборатории, том 37, № 10, октябрь 1971 г., стр. 1235-123</w:t>
      </w:r>
      <w:r w:rsidR="00AF6E5C">
        <w:rPr>
          <w:sz w:val="24"/>
        </w:rPr>
        <w:t>7. Перевод</w:t>
      </w:r>
      <w:r w:rsidR="00AF6E5C" w:rsidRPr="00861CE6">
        <w:rPr>
          <w:sz w:val="24"/>
          <w:lang w:val="en-US"/>
        </w:rPr>
        <w:t xml:space="preserve"> </w:t>
      </w:r>
      <w:r w:rsidR="00AF6E5C">
        <w:rPr>
          <w:sz w:val="24"/>
        </w:rPr>
        <w:t>бюро</w:t>
      </w:r>
      <w:r w:rsidR="00AF6E5C" w:rsidRPr="00861CE6">
        <w:rPr>
          <w:sz w:val="24"/>
          <w:lang w:val="en-US"/>
        </w:rPr>
        <w:t xml:space="preserve"> </w:t>
      </w:r>
      <w:r w:rsidR="00AF6E5C">
        <w:rPr>
          <w:sz w:val="24"/>
        </w:rPr>
        <w:t>консультантов</w:t>
      </w:r>
      <w:proofErr w:type="gramStart"/>
      <w:r w:rsidR="00AF6E5C" w:rsidRPr="00861CE6">
        <w:rPr>
          <w:sz w:val="24"/>
          <w:lang w:val="en-US"/>
        </w:rPr>
        <w:t>.)(</w:t>
      </w:r>
      <w:proofErr w:type="gramEnd"/>
      <w:r w:rsidR="00AF6E5C" w:rsidRPr="00861CE6">
        <w:rPr>
          <w:sz w:val="24"/>
          <w:lang w:val="en-US"/>
        </w:rPr>
        <w:t xml:space="preserve"> Borodin, N. A., and </w:t>
      </w:r>
      <w:proofErr w:type="spellStart"/>
      <w:r w:rsidR="00AF6E5C" w:rsidRPr="00861CE6">
        <w:rPr>
          <w:sz w:val="24"/>
          <w:lang w:val="en-US"/>
        </w:rPr>
        <w:t>Borshchev</w:t>
      </w:r>
      <w:proofErr w:type="spellEnd"/>
      <w:r w:rsidR="00AF6E5C" w:rsidRPr="00861CE6">
        <w:rPr>
          <w:sz w:val="24"/>
          <w:lang w:val="en-US"/>
        </w:rPr>
        <w:t xml:space="preserve">, N. I., “Effect of Errors in the Testing Method on the Statistical Spread in Creep and Long-Term Strength Characteristics,” Industrial Laboratory, Vol 37, No. 10, pp. 1585–1587, 1971. (English translation of </w:t>
      </w:r>
      <w:proofErr w:type="spellStart"/>
      <w:r w:rsidR="00AF6E5C" w:rsidRPr="00861CE6">
        <w:rPr>
          <w:sz w:val="24"/>
          <w:lang w:val="en-US"/>
        </w:rPr>
        <w:t>Zavadskaya</w:t>
      </w:r>
      <w:proofErr w:type="spellEnd"/>
      <w:r w:rsidR="00AF6E5C" w:rsidRPr="00861CE6">
        <w:rPr>
          <w:sz w:val="24"/>
          <w:lang w:val="en-US"/>
        </w:rPr>
        <w:t xml:space="preserve"> </w:t>
      </w:r>
      <w:proofErr w:type="spellStart"/>
      <w:r w:rsidR="00AF6E5C" w:rsidRPr="00861CE6">
        <w:rPr>
          <w:sz w:val="24"/>
          <w:lang w:val="en-US"/>
        </w:rPr>
        <w:t>Laboratoriya</w:t>
      </w:r>
      <w:proofErr w:type="spellEnd"/>
      <w:r w:rsidR="00AF6E5C" w:rsidRPr="00861CE6">
        <w:rPr>
          <w:sz w:val="24"/>
          <w:lang w:val="en-US"/>
        </w:rPr>
        <w:t>, Vol 37, No. 10, October 1971, pp. 1235–1237. Translated by Consultants Bureau of Plenum Publishing Corp.).)</w:t>
      </w:r>
    </w:p>
    <w:p w:rsidR="00A76116" w:rsidRPr="00861CE6" w:rsidRDefault="00A76116" w:rsidP="00474DB8">
      <w:pPr>
        <w:autoSpaceDE w:val="0"/>
        <w:autoSpaceDN w:val="0"/>
        <w:adjustRightInd w:val="0"/>
        <w:ind w:firstLine="567"/>
        <w:rPr>
          <w:sz w:val="24"/>
          <w:lang w:val="en-US"/>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5E77FE" w:rsidRDefault="005E77FE"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D1701C" w:rsidRDefault="00D1701C" w:rsidP="00D1701C">
      <w:pPr>
        <w:pStyle w:val="10"/>
        <w:pageBreakBefore/>
        <w:spacing w:before="0" w:after="0"/>
        <w:ind w:firstLine="0"/>
        <w:jc w:val="center"/>
        <w:rPr>
          <w:sz w:val="24"/>
          <w:szCs w:val="24"/>
        </w:rPr>
      </w:pPr>
      <w:bookmarkStart w:id="52" w:name="_Toc47543219"/>
      <w:bookmarkStart w:id="53" w:name="_Toc46917737"/>
      <w:bookmarkStart w:id="54" w:name="_Toc48302423"/>
      <w:bookmarkStart w:id="55" w:name="_Toc49197785"/>
      <w:r>
        <w:rPr>
          <w:sz w:val="24"/>
          <w:szCs w:val="24"/>
        </w:rPr>
        <w:lastRenderedPageBreak/>
        <w:t>Приложение В.А</w:t>
      </w:r>
      <w:bookmarkEnd w:id="52"/>
      <w:bookmarkEnd w:id="53"/>
      <w:bookmarkEnd w:id="54"/>
      <w:bookmarkEnd w:id="55"/>
    </w:p>
    <w:p w:rsidR="00D1701C" w:rsidRPr="0053701E" w:rsidRDefault="00D1701C" w:rsidP="00D1701C">
      <w:pPr>
        <w:jc w:val="center"/>
        <w:rPr>
          <w:i/>
          <w:color w:val="000000"/>
          <w:sz w:val="24"/>
        </w:rPr>
      </w:pPr>
      <w:r w:rsidRPr="0053701E">
        <w:rPr>
          <w:i/>
          <w:color w:val="000000"/>
          <w:sz w:val="24"/>
        </w:rPr>
        <w:t>(информационное)</w:t>
      </w:r>
    </w:p>
    <w:p w:rsidR="00D1701C" w:rsidRPr="001E0426" w:rsidRDefault="00D1701C" w:rsidP="00D1701C">
      <w:pPr>
        <w:jc w:val="center"/>
        <w:rPr>
          <w:color w:val="000000"/>
          <w:sz w:val="24"/>
        </w:rPr>
      </w:pPr>
    </w:p>
    <w:p w:rsidR="00D1701C" w:rsidRPr="00016E63" w:rsidRDefault="00D1701C" w:rsidP="00D1701C">
      <w:pPr>
        <w:jc w:val="center"/>
        <w:rPr>
          <w:b/>
          <w:sz w:val="24"/>
        </w:rPr>
      </w:pPr>
      <w:r w:rsidRPr="00016E63">
        <w:rPr>
          <w:b/>
          <w:color w:val="000000"/>
          <w:sz w:val="24"/>
        </w:rPr>
        <w:t xml:space="preserve">Сведения о соответствии национальных (межгосударственных) стандартов ссылочным </w:t>
      </w:r>
      <w:r w:rsidRPr="00016E63">
        <w:rPr>
          <w:b/>
          <w:sz w:val="24"/>
        </w:rPr>
        <w:t>международным стандартам (международным стандартам)</w:t>
      </w:r>
    </w:p>
    <w:p w:rsidR="00D1701C" w:rsidRPr="000864DA" w:rsidRDefault="00D1701C" w:rsidP="00D1701C">
      <w:pPr>
        <w:ind w:firstLine="567"/>
        <w:jc w:val="center"/>
        <w:rPr>
          <w:rStyle w:val="FontStyle33"/>
          <w:rFonts w:ascii="Times New Roman" w:hAnsi="Times New Roman" w:cs="Times New Roman"/>
          <w:sz w:val="24"/>
          <w:szCs w:val="24"/>
        </w:rPr>
      </w:pPr>
    </w:p>
    <w:p w:rsidR="00D1701C" w:rsidRDefault="00D1701C" w:rsidP="00D1701C">
      <w:pPr>
        <w:ind w:firstLine="567"/>
        <w:rPr>
          <w:bCs/>
          <w:sz w:val="24"/>
        </w:rPr>
      </w:pPr>
      <w:r w:rsidRPr="000864DA">
        <w:rPr>
          <w:rStyle w:val="FontStyle33"/>
          <w:rFonts w:ascii="Times New Roman" w:hAnsi="Times New Roman" w:cs="Times New Roman"/>
          <w:sz w:val="24"/>
          <w:szCs w:val="24"/>
        </w:rPr>
        <w:t>Сведения о соответствии национальных (межгосударственных) стандартов</w:t>
      </w:r>
      <w:r w:rsidRPr="000864DA">
        <w:rPr>
          <w:bCs/>
          <w:sz w:val="24"/>
        </w:rPr>
        <w:t xml:space="preserve"> ссылочным международным стандартам (международным </w:t>
      </w:r>
      <w:r>
        <w:rPr>
          <w:bCs/>
          <w:sz w:val="24"/>
        </w:rPr>
        <w:t>стандарт</w:t>
      </w:r>
      <w:r w:rsidRPr="000864DA">
        <w:rPr>
          <w:bCs/>
          <w:sz w:val="24"/>
        </w:rPr>
        <w:t>ам) приведены в  таблице В.А.1.</w:t>
      </w:r>
      <w:r>
        <w:rPr>
          <w:bCs/>
          <w:sz w:val="24"/>
        </w:rPr>
        <w:t xml:space="preserve"> </w:t>
      </w:r>
    </w:p>
    <w:p w:rsidR="00D1701C" w:rsidRPr="002C490E" w:rsidRDefault="00D1701C" w:rsidP="00D1701C">
      <w:pPr>
        <w:pStyle w:val="Style109"/>
        <w:widowControl/>
        <w:rPr>
          <w:rStyle w:val="FontStyle169"/>
          <w:rFonts w:ascii="Times New Roman" w:hAnsi="Times New Roman" w:cs="Times New Roman"/>
          <w:sz w:val="24"/>
          <w:szCs w:val="24"/>
          <w:lang w:eastAsia="en-US"/>
        </w:rPr>
      </w:pPr>
    </w:p>
    <w:p w:rsidR="00D1701C" w:rsidRPr="000864DA" w:rsidRDefault="00D1701C" w:rsidP="00D1701C">
      <w:pPr>
        <w:pStyle w:val="Style109"/>
        <w:widowControl/>
        <w:jc w:val="center"/>
        <w:rPr>
          <w:rStyle w:val="FontStyle169"/>
          <w:rFonts w:ascii="Times New Roman" w:hAnsi="Times New Roman" w:cs="Times New Roman"/>
          <w:b/>
          <w:sz w:val="24"/>
          <w:szCs w:val="24"/>
          <w:lang w:eastAsia="en-US"/>
        </w:rPr>
      </w:pPr>
      <w:r w:rsidRPr="000864DA">
        <w:rPr>
          <w:rStyle w:val="FontStyle169"/>
          <w:rFonts w:ascii="Times New Roman" w:hAnsi="Times New Roman" w:cs="Times New Roman"/>
          <w:b/>
          <w:sz w:val="24"/>
          <w:szCs w:val="24"/>
          <w:lang w:val="kk-KZ" w:eastAsia="en-US"/>
        </w:rPr>
        <w:t>Т</w:t>
      </w:r>
      <w:proofErr w:type="spellStart"/>
      <w:r>
        <w:rPr>
          <w:rStyle w:val="FontStyle169"/>
          <w:rFonts w:ascii="Times New Roman" w:hAnsi="Times New Roman" w:cs="Times New Roman"/>
          <w:b/>
          <w:sz w:val="24"/>
          <w:szCs w:val="24"/>
          <w:lang w:eastAsia="en-US"/>
        </w:rPr>
        <w:t>аблица</w:t>
      </w:r>
      <w:proofErr w:type="spellEnd"/>
      <w:r>
        <w:rPr>
          <w:rStyle w:val="FontStyle169"/>
          <w:rFonts w:ascii="Times New Roman" w:hAnsi="Times New Roman" w:cs="Times New Roman"/>
          <w:b/>
          <w:sz w:val="24"/>
          <w:szCs w:val="24"/>
          <w:lang w:eastAsia="en-US"/>
        </w:rPr>
        <w:t xml:space="preserve"> В.А.1</w:t>
      </w:r>
      <w:r w:rsidRPr="000864DA">
        <w:rPr>
          <w:rStyle w:val="FontStyle169"/>
          <w:rFonts w:ascii="Times New Roman" w:hAnsi="Times New Roman" w:cs="Times New Roman"/>
          <w:b/>
          <w:bCs/>
          <w:sz w:val="24"/>
          <w:szCs w:val="24"/>
        </w:rPr>
        <w:t xml:space="preserve"> – </w:t>
      </w:r>
      <w:r w:rsidRPr="000864DA">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p w:rsidR="00D1701C" w:rsidRPr="000864DA" w:rsidRDefault="00D1701C" w:rsidP="00D1701C">
      <w:pPr>
        <w:pStyle w:val="Style109"/>
        <w:widowControl/>
        <w:jc w:val="center"/>
        <w:rPr>
          <w:rStyle w:val="FontStyle169"/>
          <w:rFonts w:ascii="Times New Roman" w:hAnsi="Times New Roman" w:cs="Times New Roman"/>
          <w:b/>
          <w:sz w:val="24"/>
          <w:szCs w:val="24"/>
          <w:lang w:eastAsia="en-US"/>
        </w:rPr>
      </w:pPr>
    </w:p>
    <w:tbl>
      <w:tblPr>
        <w:tblStyle w:val="aa"/>
        <w:tblW w:w="5000" w:type="pct"/>
        <w:tblLook w:val="04A0" w:firstRow="1" w:lastRow="0" w:firstColumn="1" w:lastColumn="0" w:noHBand="0" w:noVBand="1"/>
      </w:tblPr>
      <w:tblGrid>
        <w:gridCol w:w="4219"/>
        <w:gridCol w:w="1843"/>
        <w:gridCol w:w="3508"/>
      </w:tblGrid>
      <w:tr w:rsidR="00D1701C" w:rsidRPr="000864DA" w:rsidTr="00D1701C">
        <w:trPr>
          <w:trHeight w:val="454"/>
        </w:trPr>
        <w:tc>
          <w:tcPr>
            <w:tcW w:w="2204" w:type="pct"/>
            <w:tcBorders>
              <w:bottom w:val="double" w:sz="4" w:space="0" w:color="auto"/>
            </w:tcBorders>
            <w:vAlign w:val="center"/>
          </w:tcPr>
          <w:p w:rsidR="00D1701C" w:rsidRPr="000864DA" w:rsidRDefault="00D1701C" w:rsidP="00705E50">
            <w:pPr>
              <w:jc w:val="center"/>
              <w:rPr>
                <w:sz w:val="24"/>
              </w:rPr>
            </w:pPr>
            <w:r w:rsidRPr="000864DA">
              <w:rPr>
                <w:sz w:val="24"/>
              </w:rPr>
              <w:t>Обозначение и наименование ссылочного международного, регионального стандартов, стандартов и</w:t>
            </w:r>
            <w:r>
              <w:rPr>
                <w:sz w:val="24"/>
              </w:rPr>
              <w:t>ностранного государства</w:t>
            </w:r>
          </w:p>
          <w:p w:rsidR="00D1701C" w:rsidRPr="000864DA" w:rsidRDefault="00D1701C" w:rsidP="00705E50">
            <w:pPr>
              <w:jc w:val="center"/>
              <w:rPr>
                <w:sz w:val="24"/>
              </w:rPr>
            </w:pPr>
          </w:p>
        </w:tc>
        <w:tc>
          <w:tcPr>
            <w:tcW w:w="963" w:type="pct"/>
            <w:tcBorders>
              <w:bottom w:val="double" w:sz="4" w:space="0" w:color="auto"/>
            </w:tcBorders>
            <w:vAlign w:val="center"/>
          </w:tcPr>
          <w:p w:rsidR="00D1701C" w:rsidRPr="000864DA" w:rsidRDefault="00D1701C" w:rsidP="00705E50">
            <w:pPr>
              <w:jc w:val="center"/>
              <w:rPr>
                <w:sz w:val="24"/>
              </w:rPr>
            </w:pPr>
            <w:r w:rsidRPr="000864DA">
              <w:rPr>
                <w:sz w:val="24"/>
              </w:rPr>
              <w:t>Степень соответствия</w:t>
            </w:r>
          </w:p>
        </w:tc>
        <w:tc>
          <w:tcPr>
            <w:tcW w:w="1833" w:type="pct"/>
            <w:tcBorders>
              <w:bottom w:val="double" w:sz="4" w:space="0" w:color="auto"/>
            </w:tcBorders>
            <w:vAlign w:val="center"/>
          </w:tcPr>
          <w:p w:rsidR="00D1701C" w:rsidRPr="000864DA" w:rsidRDefault="00D1701C" w:rsidP="00705E50">
            <w:pPr>
              <w:jc w:val="center"/>
              <w:rPr>
                <w:sz w:val="24"/>
              </w:rPr>
            </w:pPr>
            <w:r w:rsidRPr="000864DA">
              <w:rPr>
                <w:sz w:val="24"/>
              </w:rPr>
              <w:t>Обозначение и наименование национального стандарта, межгосударственного стандарта</w:t>
            </w:r>
          </w:p>
        </w:tc>
      </w:tr>
      <w:tr w:rsidR="00D1701C" w:rsidRPr="000864DA" w:rsidTr="00D1701C">
        <w:trPr>
          <w:trHeight w:val="454"/>
        </w:trPr>
        <w:tc>
          <w:tcPr>
            <w:tcW w:w="2204" w:type="pct"/>
            <w:tcBorders>
              <w:top w:val="single" w:sz="4" w:space="0" w:color="auto"/>
              <w:bottom w:val="single" w:sz="4" w:space="0" w:color="auto"/>
            </w:tcBorders>
          </w:tcPr>
          <w:p w:rsidR="00D1701C" w:rsidRPr="00D1701C" w:rsidRDefault="00D1701C" w:rsidP="00D1701C">
            <w:pPr>
              <w:rPr>
                <w:sz w:val="24"/>
                <w:lang w:val="en-US"/>
              </w:rPr>
            </w:pPr>
            <w:r w:rsidRPr="003B4D45">
              <w:rPr>
                <w:sz w:val="24"/>
                <w:lang w:val="fr-FR"/>
              </w:rPr>
              <w:t>ASTM</w:t>
            </w:r>
            <w:r w:rsidRPr="004866BB">
              <w:rPr>
                <w:sz w:val="24"/>
                <w:lang w:val="fr-FR"/>
              </w:rPr>
              <w:t xml:space="preserve"> E8/E8M</w:t>
            </w:r>
            <w:r w:rsidRPr="00791D9E">
              <w:rPr>
                <w:sz w:val="24"/>
                <w:lang w:val="en-US"/>
              </w:rPr>
              <w:t>: 2020</w:t>
            </w:r>
            <w:r w:rsidRPr="003B4D45">
              <w:rPr>
                <w:sz w:val="24"/>
                <w:lang w:val="fr-FR"/>
              </w:rPr>
              <w:t xml:space="preserve"> Test Methods for Tension Testing of Metallic Materials</w:t>
            </w:r>
            <w:r w:rsidRPr="004866BB">
              <w:rPr>
                <w:sz w:val="24"/>
                <w:lang w:val="fr-FR"/>
              </w:rPr>
              <w:t xml:space="preserve"> </w:t>
            </w:r>
            <w:r w:rsidRPr="003B4D45">
              <w:rPr>
                <w:sz w:val="24"/>
                <w:lang w:val="en-US"/>
              </w:rPr>
              <w:t>(</w:t>
            </w:r>
            <w:r w:rsidRPr="004866BB">
              <w:rPr>
                <w:sz w:val="24"/>
                <w:lang w:val="fr-FR"/>
              </w:rPr>
              <w:t>Методы испытаний на растяжение металлических материалов</w:t>
            </w:r>
            <w:r w:rsidRPr="00D1701C">
              <w:rPr>
                <w:sz w:val="24"/>
                <w:lang w:val="en-US"/>
              </w:rPr>
              <w:t>)</w:t>
            </w:r>
          </w:p>
        </w:tc>
        <w:tc>
          <w:tcPr>
            <w:tcW w:w="963" w:type="pct"/>
            <w:tcBorders>
              <w:top w:val="single" w:sz="4" w:space="0" w:color="auto"/>
              <w:bottom w:val="single" w:sz="4" w:space="0" w:color="auto"/>
            </w:tcBorders>
          </w:tcPr>
          <w:p w:rsidR="00D1701C" w:rsidRPr="00D1701C" w:rsidRDefault="00D1701C" w:rsidP="00705E50">
            <w:pPr>
              <w:pStyle w:val="Style109"/>
              <w:widowControl/>
              <w:jc w:val="center"/>
              <w:rPr>
                <w:rFonts w:ascii="Times New Roman" w:hAnsi="Times New Roman" w:cs="Times New Roman"/>
                <w:lang w:val="en-US"/>
              </w:rPr>
            </w:pPr>
            <w:r>
              <w:rPr>
                <w:rFonts w:ascii="Times New Roman" w:hAnsi="Times New Roman" w:cs="Times New Roman"/>
              </w:rPr>
              <w:t>IDT</w:t>
            </w:r>
          </w:p>
        </w:tc>
        <w:tc>
          <w:tcPr>
            <w:tcW w:w="1833" w:type="pct"/>
            <w:tcBorders>
              <w:top w:val="single" w:sz="4" w:space="0" w:color="auto"/>
              <w:bottom w:val="single" w:sz="4" w:space="0" w:color="auto"/>
            </w:tcBorders>
          </w:tcPr>
          <w:p w:rsidR="00D1701C" w:rsidRPr="00D1701C" w:rsidRDefault="00D1701C" w:rsidP="00D1701C">
            <w:pPr>
              <w:rPr>
                <w:sz w:val="24"/>
                <w:lang w:val="fr-FR"/>
              </w:rPr>
            </w:pPr>
            <w:r w:rsidRPr="00D1701C">
              <w:rPr>
                <w:sz w:val="24"/>
                <w:lang w:val="fr-FR"/>
              </w:rPr>
              <w:t>СТ РК ASTM E8/E8M-2016</w:t>
            </w:r>
          </w:p>
          <w:p w:rsidR="00D1701C" w:rsidRPr="00D1701C" w:rsidRDefault="00D1701C" w:rsidP="00D1701C">
            <w:pPr>
              <w:rPr>
                <w:sz w:val="24"/>
                <w:lang w:val="fr-FR"/>
              </w:rPr>
            </w:pPr>
            <w:r w:rsidRPr="00D1701C">
              <w:rPr>
                <w:sz w:val="24"/>
                <w:lang w:val="fr-FR"/>
              </w:rPr>
              <w:t>Стандартные методы испытаний металлических</w:t>
            </w:r>
          </w:p>
          <w:p w:rsidR="00D1701C" w:rsidRPr="000864DA" w:rsidRDefault="00D1701C" w:rsidP="00D1701C">
            <w:pPr>
              <w:rPr>
                <w:sz w:val="24"/>
              </w:rPr>
            </w:pPr>
            <w:r w:rsidRPr="00D1701C">
              <w:rPr>
                <w:sz w:val="24"/>
                <w:lang w:val="fr-FR"/>
              </w:rPr>
              <w:t>материалов на растяжение</w:t>
            </w:r>
          </w:p>
        </w:tc>
      </w:tr>
    </w:tbl>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FF79AA" w:rsidRDefault="00FF79AA" w:rsidP="005E77FE">
      <w:pPr>
        <w:rPr>
          <w:color w:val="000000"/>
          <w:szCs w:val="28"/>
          <w:lang w:val="kk-KZ"/>
        </w:rPr>
      </w:pPr>
    </w:p>
    <w:p w:rsidR="00CB622D" w:rsidRPr="00D1701C" w:rsidRDefault="00CB622D" w:rsidP="005E77FE">
      <w:pPr>
        <w:rPr>
          <w:color w:val="000000"/>
          <w:szCs w:val="28"/>
        </w:rPr>
      </w:pPr>
    </w:p>
    <w:p w:rsidR="00AF6E5C" w:rsidRPr="00D1701C" w:rsidRDefault="00AF6E5C" w:rsidP="005E77FE">
      <w:pPr>
        <w:rPr>
          <w:color w:val="000000"/>
          <w:szCs w:val="28"/>
        </w:rPr>
      </w:pPr>
    </w:p>
    <w:p w:rsidR="00AF6E5C" w:rsidRPr="00D1701C" w:rsidRDefault="00AF6E5C" w:rsidP="005E77FE">
      <w:pPr>
        <w:rPr>
          <w:color w:val="000000"/>
          <w:szCs w:val="28"/>
        </w:rPr>
      </w:pPr>
    </w:p>
    <w:p w:rsidR="00AF6E5C" w:rsidRPr="00D1701C" w:rsidRDefault="00AF6E5C" w:rsidP="005E77FE">
      <w:pPr>
        <w:rPr>
          <w:color w:val="000000"/>
          <w:szCs w:val="28"/>
        </w:rPr>
      </w:pPr>
    </w:p>
    <w:p w:rsidR="00AF6E5C" w:rsidRPr="00D1701C" w:rsidRDefault="00AF6E5C" w:rsidP="005E77FE">
      <w:pPr>
        <w:rPr>
          <w:color w:val="000000"/>
          <w:szCs w:val="28"/>
        </w:rPr>
      </w:pPr>
    </w:p>
    <w:p w:rsidR="0095157D" w:rsidRPr="00A5665D" w:rsidRDefault="0095157D" w:rsidP="00A5665D">
      <w:pPr>
        <w:pStyle w:val="Style41"/>
        <w:pBdr>
          <w:top w:val="single" w:sz="12" w:space="1" w:color="auto"/>
        </w:pBdr>
        <w:suppressAutoHyphens/>
        <w:ind w:firstLine="709"/>
        <w:jc w:val="both"/>
        <w:rPr>
          <w:rFonts w:ascii="Times New Roman" w:hAnsi="Times New Roman" w:cs="Times New Roman"/>
          <w:b/>
          <w:lang w:val="kk-KZ"/>
        </w:rPr>
      </w:pPr>
      <w:r w:rsidRPr="00A5665D">
        <w:rPr>
          <w:rFonts w:ascii="Times New Roman" w:hAnsi="Times New Roman" w:cs="Times New Roman"/>
          <w:b/>
          <w:lang w:val="kk-KZ"/>
        </w:rPr>
        <w:t xml:space="preserve">УДК </w:t>
      </w:r>
      <w:r w:rsidR="00A5665D" w:rsidRPr="00A5665D">
        <w:rPr>
          <w:rFonts w:ascii="Times New Roman" w:hAnsi="Times New Roman" w:cs="Times New Roman"/>
          <w:b/>
          <w:lang w:val="kk-KZ"/>
        </w:rPr>
        <w:t>669</w:t>
      </w:r>
      <w:r w:rsidR="001B6D46">
        <w:rPr>
          <w:rFonts w:ascii="Times New Roman" w:hAnsi="Times New Roman" w:cs="Times New Roman"/>
          <w:b/>
          <w:lang w:val="en-US"/>
        </w:rPr>
        <w:t>.</w:t>
      </w:r>
      <w:r w:rsidR="00A5665D" w:rsidRPr="00A5665D">
        <w:rPr>
          <w:rFonts w:ascii="Times New Roman" w:hAnsi="Times New Roman" w:cs="Times New Roman"/>
          <w:b/>
          <w:lang w:val="kk-KZ"/>
        </w:rPr>
        <w:t xml:space="preserve">1:006.354              </w:t>
      </w:r>
      <w:r w:rsidR="00A5665D">
        <w:rPr>
          <w:rFonts w:ascii="Times New Roman" w:hAnsi="Times New Roman" w:cs="Times New Roman"/>
          <w:b/>
          <w:lang w:val="kk-KZ"/>
        </w:rPr>
        <w:t xml:space="preserve">                                                          </w:t>
      </w:r>
      <w:r w:rsidR="00CB622D" w:rsidRPr="00A5665D">
        <w:rPr>
          <w:rFonts w:ascii="Times New Roman" w:hAnsi="Times New Roman" w:cs="Times New Roman"/>
          <w:b/>
          <w:lang w:val="kk-KZ"/>
        </w:rPr>
        <w:t xml:space="preserve">МКС </w:t>
      </w:r>
      <w:r w:rsidR="00CB622D">
        <w:rPr>
          <w:rFonts w:ascii="Times New Roman" w:hAnsi="Times New Roman" w:cs="Times New Roman"/>
          <w:b/>
          <w:lang w:val="kk-KZ"/>
        </w:rPr>
        <w:t xml:space="preserve"> </w:t>
      </w:r>
      <w:r w:rsidR="00CB622D" w:rsidRPr="00A5665D">
        <w:rPr>
          <w:rFonts w:ascii="Times New Roman" w:hAnsi="Times New Roman" w:cs="Times New Roman"/>
          <w:b/>
          <w:lang w:val="kk-KZ"/>
        </w:rPr>
        <w:t>77.040.10 (IDT)</w:t>
      </w:r>
    </w:p>
    <w:p w:rsidR="00B53285" w:rsidRPr="00A5665D" w:rsidRDefault="00B53285" w:rsidP="00B53285">
      <w:pPr>
        <w:pStyle w:val="Style41"/>
        <w:suppressAutoHyphens/>
        <w:ind w:firstLine="567"/>
        <w:jc w:val="both"/>
        <w:rPr>
          <w:rFonts w:ascii="Times New Roman" w:hAnsi="Times New Roman" w:cs="Times New Roman"/>
          <w:b/>
          <w:lang w:val="kk-KZ"/>
        </w:rPr>
      </w:pPr>
    </w:p>
    <w:p w:rsidR="00FF79AA" w:rsidRPr="00FF79AA" w:rsidRDefault="00B53285" w:rsidP="00FF79AA">
      <w:pPr>
        <w:autoSpaceDE w:val="0"/>
        <w:autoSpaceDN w:val="0"/>
        <w:adjustRightInd w:val="0"/>
        <w:ind w:firstLine="567"/>
        <w:rPr>
          <w:sz w:val="24"/>
        </w:rPr>
      </w:pPr>
      <w:r w:rsidRPr="00A5665D">
        <w:rPr>
          <w:sz w:val="24"/>
          <w:lang w:val="kk-KZ"/>
        </w:rPr>
        <w:tab/>
      </w:r>
      <w:r w:rsidRPr="00FF79AA">
        <w:rPr>
          <w:b/>
          <w:sz w:val="24"/>
        </w:rPr>
        <w:t>Ключевые слова:</w:t>
      </w:r>
      <w:r w:rsidRPr="00FF79AA">
        <w:rPr>
          <w:sz w:val="24"/>
        </w:rPr>
        <w:t xml:space="preserve"> </w:t>
      </w:r>
      <w:r w:rsidR="00FF79AA" w:rsidRPr="00FF79AA">
        <w:rPr>
          <w:sz w:val="24"/>
        </w:rPr>
        <w:t>ползучесть; скорость ползучести; разрушение при ползучести; удлинение; калибровочный диаметр; калибровочная длина; исходная площадь поперечного сечения; пластическая деформация; уменьшение площади; относительная влажность; деформация; напряжение; механическое разрушение; температура; время испытания; термопары</w:t>
      </w:r>
    </w:p>
    <w:p w:rsidR="005E77FE" w:rsidRPr="005E77FE" w:rsidRDefault="005E77FE" w:rsidP="005E77FE">
      <w:pPr>
        <w:pStyle w:val="Style41"/>
        <w:pBdr>
          <w:bottom w:val="single" w:sz="12" w:space="1" w:color="auto"/>
        </w:pBdr>
        <w:suppressAutoHyphens/>
        <w:ind w:firstLine="567"/>
        <w:jc w:val="both"/>
        <w:rPr>
          <w:rFonts w:ascii="Times New Roman" w:hAnsi="Times New Roman" w:cs="Times New Roman"/>
          <w:bCs/>
          <w:lang w:val="kk-KZ" w:eastAsia="en-US"/>
        </w:rPr>
      </w:pPr>
      <w:r>
        <w:rPr>
          <w:rFonts w:ascii="Times New Roman" w:hAnsi="Times New Roman" w:cs="Times New Roman"/>
          <w:lang w:val="kk-KZ"/>
        </w:rPr>
        <w:t xml:space="preserve"> </w:t>
      </w:r>
    </w:p>
    <w:p w:rsidR="00A5665D" w:rsidRPr="00A5665D" w:rsidRDefault="00A5665D" w:rsidP="00A5665D">
      <w:pPr>
        <w:pStyle w:val="Style41"/>
        <w:pBdr>
          <w:top w:val="single" w:sz="12" w:space="1" w:color="auto"/>
        </w:pBdr>
        <w:suppressAutoHyphens/>
        <w:ind w:firstLine="709"/>
        <w:jc w:val="both"/>
        <w:rPr>
          <w:rFonts w:ascii="Times New Roman" w:hAnsi="Times New Roman" w:cs="Times New Roman"/>
          <w:b/>
          <w:lang w:val="kk-KZ"/>
        </w:rPr>
      </w:pPr>
      <w:r w:rsidRPr="00A5665D">
        <w:rPr>
          <w:rFonts w:ascii="Times New Roman" w:hAnsi="Times New Roman" w:cs="Times New Roman"/>
          <w:b/>
          <w:lang w:val="kk-KZ"/>
        </w:rPr>
        <w:lastRenderedPageBreak/>
        <w:t>УДК 669</w:t>
      </w:r>
      <w:r w:rsidR="001B6D46">
        <w:rPr>
          <w:rFonts w:ascii="Times New Roman" w:hAnsi="Times New Roman" w:cs="Times New Roman"/>
          <w:b/>
          <w:lang w:val="en-US"/>
        </w:rPr>
        <w:t>.</w:t>
      </w:r>
      <w:r w:rsidRPr="00A5665D">
        <w:rPr>
          <w:rFonts w:ascii="Times New Roman" w:hAnsi="Times New Roman" w:cs="Times New Roman"/>
          <w:b/>
          <w:lang w:val="kk-KZ"/>
        </w:rPr>
        <w:t xml:space="preserve">1:006.354              </w:t>
      </w:r>
      <w:r>
        <w:rPr>
          <w:rFonts w:ascii="Times New Roman" w:hAnsi="Times New Roman" w:cs="Times New Roman"/>
          <w:b/>
          <w:lang w:val="kk-KZ"/>
        </w:rPr>
        <w:t xml:space="preserve">                                                          </w:t>
      </w:r>
      <w:r w:rsidRPr="00A5665D">
        <w:rPr>
          <w:rFonts w:ascii="Times New Roman" w:hAnsi="Times New Roman" w:cs="Times New Roman"/>
          <w:b/>
          <w:lang w:val="kk-KZ"/>
        </w:rPr>
        <w:t xml:space="preserve">МКС </w:t>
      </w:r>
      <w:r>
        <w:rPr>
          <w:rFonts w:ascii="Times New Roman" w:hAnsi="Times New Roman" w:cs="Times New Roman"/>
          <w:b/>
          <w:lang w:val="kk-KZ"/>
        </w:rPr>
        <w:t xml:space="preserve"> </w:t>
      </w:r>
      <w:r w:rsidRPr="00A5665D">
        <w:rPr>
          <w:rFonts w:ascii="Times New Roman" w:hAnsi="Times New Roman" w:cs="Times New Roman"/>
          <w:b/>
          <w:lang w:val="kk-KZ"/>
        </w:rPr>
        <w:t>77.040.10 (IDT)</w:t>
      </w:r>
    </w:p>
    <w:p w:rsidR="00FF79AA" w:rsidRPr="00CD2A59" w:rsidRDefault="00FF79AA" w:rsidP="00FF79AA">
      <w:pPr>
        <w:pStyle w:val="Style41"/>
        <w:suppressAutoHyphens/>
        <w:ind w:firstLine="567"/>
        <w:jc w:val="both"/>
        <w:rPr>
          <w:rFonts w:ascii="Times New Roman" w:hAnsi="Times New Roman" w:cs="Times New Roman"/>
          <w:b/>
        </w:rPr>
      </w:pPr>
    </w:p>
    <w:p w:rsidR="00FF79AA" w:rsidRPr="00FF79AA" w:rsidRDefault="00FF79AA" w:rsidP="00FF79AA">
      <w:pPr>
        <w:autoSpaceDE w:val="0"/>
        <w:autoSpaceDN w:val="0"/>
        <w:adjustRightInd w:val="0"/>
        <w:ind w:firstLine="567"/>
        <w:rPr>
          <w:sz w:val="24"/>
        </w:rPr>
      </w:pPr>
      <w:r w:rsidRPr="00FF79AA">
        <w:rPr>
          <w:sz w:val="24"/>
        </w:rPr>
        <w:tab/>
      </w:r>
      <w:r w:rsidRPr="00FF79AA">
        <w:rPr>
          <w:b/>
          <w:sz w:val="24"/>
        </w:rPr>
        <w:t>Ключевые слова:</w:t>
      </w:r>
      <w:r w:rsidRPr="00FF79AA">
        <w:rPr>
          <w:sz w:val="24"/>
        </w:rPr>
        <w:t xml:space="preserve"> ползучесть; скорость ползучести; разрушение при ползучести; удлинение; калибровочный диаметр; калибровочная длина; исходная площадь поперечного сечения; пластическая деформация; уменьшение площади; относительная влажность; деформация; напряжение; механическое разрушение; температура; время испытания; термопары</w:t>
      </w:r>
    </w:p>
    <w:p w:rsidR="006A24B4" w:rsidRPr="0000151F" w:rsidRDefault="006A24B4" w:rsidP="006A24B4">
      <w:pPr>
        <w:pStyle w:val="Style41"/>
        <w:pBdr>
          <w:bottom w:val="single" w:sz="12" w:space="1" w:color="auto"/>
        </w:pBdr>
        <w:suppressAutoHyphens/>
        <w:ind w:firstLine="567"/>
        <w:jc w:val="both"/>
        <w:rPr>
          <w:rFonts w:ascii="Times New Roman" w:hAnsi="Times New Roman" w:cs="Times New Roman"/>
          <w:bCs/>
          <w:lang w:eastAsia="en-US"/>
        </w:rPr>
      </w:pPr>
    </w:p>
    <w:p w:rsidR="00724788" w:rsidRDefault="00724788" w:rsidP="00264E03">
      <w:pPr>
        <w:suppressAutoHyphens/>
        <w:ind w:firstLine="567"/>
        <w:rPr>
          <w:sz w:val="24"/>
        </w:rPr>
      </w:pPr>
    </w:p>
    <w:bookmarkEnd w:id="38"/>
    <w:bookmarkEnd w:id="39"/>
    <w:bookmarkEnd w:id="40"/>
    <w:p w:rsidR="00643A9A" w:rsidRDefault="00643A9A" w:rsidP="00643A9A">
      <w:pPr>
        <w:suppressAutoHyphens/>
        <w:ind w:firstLine="567"/>
        <w:rPr>
          <w:sz w:val="24"/>
        </w:rPr>
      </w:pPr>
    </w:p>
    <w:p w:rsidR="00B64EB6" w:rsidRPr="00A94074" w:rsidRDefault="00B64EB6" w:rsidP="00B64EB6">
      <w:pPr>
        <w:suppressAutoHyphens/>
        <w:ind w:firstLine="567"/>
        <w:rPr>
          <w:sz w:val="24"/>
        </w:rPr>
      </w:pPr>
      <w:r w:rsidRPr="00A94074">
        <w:rPr>
          <w:sz w:val="24"/>
        </w:rPr>
        <w:t>РАЗРАБОТЧИК:</w:t>
      </w:r>
    </w:p>
    <w:p w:rsidR="00B64EB6" w:rsidRPr="00726775" w:rsidRDefault="00B64EB6" w:rsidP="00B64EB6">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r w:rsidRPr="00726775">
        <w:rPr>
          <w:sz w:val="24"/>
        </w:rPr>
        <w:t xml:space="preserve">(Технический комитет по стандартизации </w:t>
      </w:r>
      <w:r>
        <w:rPr>
          <w:sz w:val="24"/>
        </w:rPr>
        <w:t>ТК</w:t>
      </w:r>
      <w:r w:rsidRPr="00726775">
        <w:rPr>
          <w:sz w:val="24"/>
        </w:rPr>
        <w:t xml:space="preserve"> 91</w:t>
      </w:r>
      <w:r>
        <w:rPr>
          <w:sz w:val="24"/>
        </w:rPr>
        <w:t xml:space="preserve"> «Химия»</w:t>
      </w:r>
      <w:r w:rsidRPr="00726775">
        <w:rPr>
          <w:sz w:val="24"/>
        </w:rPr>
        <w:t>)</w:t>
      </w:r>
    </w:p>
    <w:p w:rsidR="00B64EB6" w:rsidRPr="00A94074" w:rsidRDefault="00B64EB6" w:rsidP="00B64EB6">
      <w:pPr>
        <w:tabs>
          <w:tab w:val="left" w:pos="3104"/>
        </w:tabs>
        <w:suppressAutoHyphens/>
        <w:ind w:firstLine="567"/>
        <w:rPr>
          <w:sz w:val="24"/>
        </w:rPr>
      </w:pPr>
      <w:r w:rsidRPr="00A94074">
        <w:rPr>
          <w:sz w:val="24"/>
        </w:rPr>
        <w:tab/>
      </w:r>
    </w:p>
    <w:p w:rsidR="00B64EB6" w:rsidRPr="00A94074" w:rsidRDefault="00B64EB6" w:rsidP="00B64EB6">
      <w:pPr>
        <w:suppressAutoHyphens/>
        <w:ind w:firstLine="567"/>
        <w:rPr>
          <w:sz w:val="24"/>
        </w:rPr>
      </w:pPr>
    </w:p>
    <w:tbl>
      <w:tblPr>
        <w:tblW w:w="5000" w:type="pct"/>
        <w:tblLayout w:type="fixed"/>
        <w:tblLook w:val="01E0" w:firstRow="1" w:lastRow="1" w:firstColumn="1" w:lastColumn="1" w:noHBand="0" w:noVBand="0"/>
      </w:tblPr>
      <w:tblGrid>
        <w:gridCol w:w="4768"/>
        <w:gridCol w:w="2400"/>
        <w:gridCol w:w="2402"/>
      </w:tblGrid>
      <w:tr w:rsidR="00B64EB6" w:rsidRPr="00CA2132" w:rsidTr="001B6D46">
        <w:tc>
          <w:tcPr>
            <w:tcW w:w="2491" w:type="pct"/>
          </w:tcPr>
          <w:p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254" w:type="pct"/>
          </w:tcPr>
          <w:p w:rsidR="00B64EB6" w:rsidRPr="00A94074" w:rsidRDefault="00B64EB6" w:rsidP="009D024C">
            <w:pPr>
              <w:suppressAutoHyphens/>
              <w:rPr>
                <w:sz w:val="24"/>
                <w:lang w:val="en-US" w:eastAsia="en-US"/>
              </w:rPr>
            </w:pPr>
          </w:p>
        </w:tc>
        <w:tc>
          <w:tcPr>
            <w:tcW w:w="1255" w:type="pct"/>
          </w:tcPr>
          <w:p w:rsidR="00B64EB6" w:rsidRPr="00A94074" w:rsidRDefault="00B64EB6" w:rsidP="009D024C">
            <w:pPr>
              <w:suppressAutoHyphens/>
              <w:jc w:val="right"/>
              <w:rPr>
                <w:color w:val="000000"/>
                <w:sz w:val="24"/>
                <w:lang w:val="en-US" w:eastAsia="en-US"/>
              </w:rPr>
            </w:pPr>
          </w:p>
          <w:p w:rsidR="00B64EB6" w:rsidRPr="00CA2132" w:rsidRDefault="00B64EB6" w:rsidP="009D024C">
            <w:pPr>
              <w:suppressAutoHyphens/>
              <w:jc w:val="right"/>
              <w:rPr>
                <w:sz w:val="24"/>
                <w:lang w:val="en-US"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r w:rsidR="00B64EB6" w:rsidRPr="00CA2132" w:rsidTr="001B6D46">
        <w:tc>
          <w:tcPr>
            <w:tcW w:w="2491" w:type="pct"/>
          </w:tcPr>
          <w:p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254" w:type="pct"/>
          </w:tcPr>
          <w:p w:rsidR="00B64EB6" w:rsidRPr="00A94074" w:rsidRDefault="00B64EB6" w:rsidP="009D024C">
            <w:pPr>
              <w:suppressAutoHyphens/>
              <w:rPr>
                <w:sz w:val="24"/>
                <w:lang w:val="en-US" w:eastAsia="en-US"/>
              </w:rPr>
            </w:pPr>
          </w:p>
        </w:tc>
        <w:tc>
          <w:tcPr>
            <w:tcW w:w="1255" w:type="pct"/>
          </w:tcPr>
          <w:p w:rsidR="00B64EB6" w:rsidRPr="00A94074" w:rsidRDefault="00B64EB6" w:rsidP="009D024C">
            <w:pPr>
              <w:suppressAutoHyphens/>
              <w:rPr>
                <w:color w:val="000000"/>
                <w:sz w:val="24"/>
                <w:lang w:val="en-US" w:eastAsia="en-US"/>
              </w:rPr>
            </w:pPr>
          </w:p>
          <w:p w:rsidR="00B64EB6" w:rsidRPr="005E77FE" w:rsidRDefault="005E77FE" w:rsidP="009D024C">
            <w:pPr>
              <w:suppressAutoHyphens/>
              <w:jc w:val="right"/>
              <w:rPr>
                <w:sz w:val="24"/>
                <w:lang w:val="kk-KZ" w:eastAsia="en-US"/>
              </w:rPr>
            </w:pPr>
            <w:r>
              <w:rPr>
                <w:color w:val="000000"/>
                <w:sz w:val="24"/>
                <w:lang w:eastAsia="en-US"/>
              </w:rPr>
              <w:t xml:space="preserve">К.Мұхамбетиярова </w:t>
            </w:r>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4E4EBE">
      <w:headerReference w:type="even" r:id="rId17"/>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7BF" w:rsidRDefault="00FE37BF">
      <w:r>
        <w:separator/>
      </w:r>
    </w:p>
    <w:p w:rsidR="00FE37BF" w:rsidRDefault="00FE37BF"/>
  </w:endnote>
  <w:endnote w:type="continuationSeparator" w:id="0">
    <w:p w:rsidR="00FE37BF" w:rsidRDefault="00FE37BF">
      <w:r>
        <w:continuationSeparator/>
      </w:r>
    </w:p>
    <w:p w:rsidR="00FE37BF" w:rsidRDefault="00FE3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7BF" w:rsidRPr="00205DDC" w:rsidRDefault="00FE37BF">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7BF" w:rsidRPr="00235499" w:rsidRDefault="00FE37BF">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III</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7BF" w:rsidRDefault="00FE37BF">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7BF" w:rsidRDefault="00FE37BF">
      <w:r>
        <w:separator/>
      </w:r>
    </w:p>
    <w:p w:rsidR="00FE37BF" w:rsidRDefault="00FE37BF"/>
  </w:footnote>
  <w:footnote w:type="continuationSeparator" w:id="0">
    <w:p w:rsidR="00FE37BF" w:rsidRDefault="00FE37BF">
      <w:r>
        <w:continuationSeparator/>
      </w:r>
    </w:p>
    <w:p w:rsidR="00FE37BF" w:rsidRDefault="00FE37BF"/>
  </w:footnote>
  <w:footnote w:id="1">
    <w:p w:rsidR="00FE37BF" w:rsidRDefault="00FE37BF" w:rsidP="00705E50">
      <w:pPr>
        <w:pStyle w:val="a7"/>
        <w:ind w:firstLine="567"/>
      </w:pPr>
      <w:r>
        <w:rPr>
          <w:rStyle w:val="a9"/>
        </w:rPr>
        <w:t>1)</w:t>
      </w:r>
      <w:r>
        <w:t xml:space="preserve"> </w:t>
      </w:r>
      <w:bookmarkStart w:id="17" w:name="_Hlk49198237"/>
      <w:r>
        <w:t>Для</w:t>
      </w:r>
      <w:r w:rsidRPr="00D17ECE">
        <w:t xml:space="preserve"> ознаком</w:t>
      </w:r>
      <w:r>
        <w:t>ления</w:t>
      </w:r>
      <w:r w:rsidRPr="00D17ECE">
        <w:t xml:space="preserve"> со ссылками на стандарты ASTM, </w:t>
      </w:r>
      <w:r>
        <w:t>см</w:t>
      </w:r>
      <w:r w:rsidRPr="00D17ECE">
        <w:t xml:space="preserve"> веб-сайт</w:t>
      </w:r>
      <w:r>
        <w:t xml:space="preserve"> ASTM www.astm.org или обратиться</w:t>
      </w:r>
      <w:r w:rsidRPr="00D17ECE">
        <w:t xml:space="preserve"> в службу поддержки клиентов ASTM по адресу service@astm.org. Для ежегодной книги ASTM</w:t>
      </w:r>
      <w:r w:rsidRPr="00D0347C">
        <w:t>/</w:t>
      </w:r>
      <w:r w:rsidRPr="00D17ECE">
        <w:t xml:space="preserve"> Информация о</w:t>
      </w:r>
      <w:r>
        <w:t>б</w:t>
      </w:r>
      <w:r w:rsidRPr="00D17ECE">
        <w:t xml:space="preserve"> объеме стандартов приведена на странице Сводная информация о стандарте </w:t>
      </w:r>
      <w:r>
        <w:t>на</w:t>
      </w:r>
      <w:r w:rsidRPr="00D17ECE">
        <w:t xml:space="preserve"> веб-сайт</w:t>
      </w:r>
      <w:r>
        <w:t>е</w:t>
      </w:r>
      <w:r w:rsidRPr="00D17ECE">
        <w:t xml:space="preserve"> ASTM</w:t>
      </w:r>
      <w:r>
        <w:t>.</w:t>
      </w:r>
      <w:bookmarkEnd w:id="17"/>
    </w:p>
  </w:footnote>
  <w:footnote w:id="2">
    <w:p w:rsidR="00FE37BF" w:rsidRPr="003205DD" w:rsidRDefault="00FE37BF" w:rsidP="003205DD">
      <w:pPr>
        <w:pStyle w:val="a7"/>
        <w:ind w:firstLine="567"/>
      </w:pPr>
      <w:r>
        <w:rPr>
          <w:rStyle w:val="a9"/>
        </w:rPr>
        <w:t>1)</w:t>
      </w:r>
      <w:r>
        <w:t xml:space="preserve"> </w:t>
      </w:r>
      <w:r w:rsidRPr="003E224F">
        <w:t xml:space="preserve">Методы температуры плавления в </w:t>
      </w:r>
      <w:r>
        <w:rPr>
          <w:lang w:val="en-US"/>
        </w:rPr>
        <w:t>ASTM</w:t>
      </w:r>
      <w:r w:rsidRPr="003E224F">
        <w:t xml:space="preserve"> Е220 также рекомендуются для калибрования термопар</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7BF" w:rsidRDefault="00FE37BF" w:rsidP="00A37300">
    <w:pPr>
      <w:jc w:val="left"/>
      <w:rPr>
        <w:i/>
        <w:sz w:val="24"/>
      </w:rPr>
    </w:pPr>
    <w:r w:rsidRPr="0080476F">
      <w:rPr>
        <w:b/>
        <w:bCs/>
        <w:sz w:val="24"/>
        <w:lang w:val="fr-FR"/>
      </w:rPr>
      <w:t>СТ</w:t>
    </w:r>
    <w:r>
      <w:rPr>
        <w:b/>
        <w:bCs/>
        <w:sz w:val="24"/>
        <w:lang w:val="fr-FR"/>
      </w:rPr>
      <w:t xml:space="preserve"> </w:t>
    </w:r>
    <w:r w:rsidRPr="0080476F">
      <w:rPr>
        <w:b/>
        <w:bCs/>
        <w:sz w:val="24"/>
        <w:lang w:val="fr-FR"/>
      </w:rPr>
      <w:t xml:space="preserve">РК </w:t>
    </w:r>
    <w:r>
      <w:rPr>
        <w:b/>
        <w:bCs/>
        <w:sz w:val="24"/>
        <w:lang w:val="fr-FR"/>
      </w:rPr>
      <w:t xml:space="preserve">ASTM </w:t>
    </w:r>
    <w:r>
      <w:rPr>
        <w:b/>
        <w:bCs/>
        <w:sz w:val="24"/>
      </w:rPr>
      <w:t>Е</w:t>
    </w:r>
    <w:r w:rsidRPr="00273C2C">
      <w:rPr>
        <w:b/>
        <w:bCs/>
        <w:sz w:val="24"/>
      </w:rPr>
      <w:t>139</w:t>
    </w:r>
    <w:r>
      <w:rPr>
        <w:i/>
        <w:sz w:val="24"/>
      </w:rPr>
      <w:t xml:space="preserve"> </w:t>
    </w:r>
  </w:p>
  <w:p w:rsidR="00FE37BF" w:rsidRPr="00561030" w:rsidRDefault="00FE37BF"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7BF" w:rsidRPr="005224CA" w:rsidRDefault="00FE37BF" w:rsidP="001D7CBB">
    <w:pPr>
      <w:jc w:val="right"/>
      <w:rPr>
        <w:sz w:val="24"/>
      </w:rPr>
    </w:pPr>
    <w:r>
      <w:rPr>
        <w:b/>
        <w:bCs/>
        <w:sz w:val="24"/>
      </w:rPr>
      <w:t xml:space="preserve">                                                                                                                  </w:t>
    </w:r>
    <w:r w:rsidRPr="0080476F">
      <w:rPr>
        <w:b/>
        <w:bCs/>
        <w:sz w:val="24"/>
        <w:lang w:val="fr-FR"/>
      </w:rPr>
      <w:t>СТ</w:t>
    </w:r>
    <w:r>
      <w:rPr>
        <w:b/>
        <w:bCs/>
        <w:sz w:val="24"/>
        <w:lang w:val="fr-FR"/>
      </w:rPr>
      <w:t xml:space="preserve"> </w:t>
    </w:r>
    <w:r w:rsidRPr="0080476F">
      <w:rPr>
        <w:b/>
        <w:bCs/>
        <w:sz w:val="24"/>
        <w:lang w:val="fr-FR"/>
      </w:rPr>
      <w:t xml:space="preserve">РК </w:t>
    </w:r>
    <w:r>
      <w:rPr>
        <w:b/>
        <w:bCs/>
        <w:sz w:val="24"/>
        <w:lang w:val="fr-FR"/>
      </w:rPr>
      <w:t xml:space="preserve">ASTM </w:t>
    </w:r>
    <w:r>
      <w:rPr>
        <w:b/>
        <w:bCs/>
        <w:sz w:val="24"/>
      </w:rPr>
      <w:t>Е</w:t>
    </w:r>
    <w:r w:rsidRPr="00273C2C">
      <w:rPr>
        <w:b/>
        <w:bCs/>
        <w:sz w:val="24"/>
      </w:rPr>
      <w:t>139</w:t>
    </w:r>
  </w:p>
  <w:p w:rsidR="00FE37BF" w:rsidRPr="00235499" w:rsidRDefault="00FE37BF"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7BF" w:rsidRPr="00926D8E" w:rsidRDefault="00FE37BF" w:rsidP="009E7833">
    <w:pPr>
      <w:pStyle w:val="a5"/>
      <w:jc w:val="right"/>
      <w:rPr>
        <w:sz w:val="24"/>
      </w:rPr>
    </w:pPr>
    <w:r w:rsidRPr="00926D8E">
      <w:rPr>
        <w:sz w:val="24"/>
      </w:rPr>
      <w:t>проект</w:t>
    </w:r>
  </w:p>
  <w:p w:rsidR="00FE37BF" w:rsidRDefault="00FE37B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37BF" w:rsidRDefault="00FE37BF" w:rsidP="00A37300">
    <w:pPr>
      <w:jc w:val="left"/>
      <w:rPr>
        <w:i/>
        <w:sz w:val="24"/>
      </w:rPr>
    </w:pPr>
    <w:r w:rsidRPr="0080476F">
      <w:rPr>
        <w:b/>
        <w:bCs/>
        <w:sz w:val="24"/>
        <w:lang w:val="fr-FR"/>
      </w:rPr>
      <w:t>СТ</w:t>
    </w:r>
    <w:r>
      <w:rPr>
        <w:b/>
        <w:bCs/>
        <w:sz w:val="24"/>
        <w:lang w:val="fr-FR"/>
      </w:rPr>
      <w:t xml:space="preserve"> </w:t>
    </w:r>
    <w:r w:rsidRPr="0080476F">
      <w:rPr>
        <w:b/>
        <w:bCs/>
        <w:sz w:val="24"/>
        <w:lang w:val="fr-FR"/>
      </w:rPr>
      <w:t xml:space="preserve">РК </w:t>
    </w:r>
    <w:r>
      <w:rPr>
        <w:b/>
        <w:bCs/>
        <w:sz w:val="24"/>
        <w:lang w:val="fr-FR"/>
      </w:rPr>
      <w:t xml:space="preserve">ASTM </w:t>
    </w:r>
    <w:r>
      <w:rPr>
        <w:b/>
        <w:bCs/>
        <w:sz w:val="24"/>
      </w:rPr>
      <w:t>Е</w:t>
    </w:r>
    <w:r w:rsidRPr="00273C2C">
      <w:rPr>
        <w:b/>
        <w:bCs/>
        <w:sz w:val="24"/>
      </w:rPr>
      <w:t>139</w:t>
    </w:r>
    <w:r>
      <w:rPr>
        <w:i/>
        <w:sz w:val="24"/>
      </w:rPr>
      <w:t xml:space="preserve"> </w:t>
    </w:r>
  </w:p>
  <w:p w:rsidR="00FE37BF" w:rsidRPr="000D1467" w:rsidRDefault="00FE37BF"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83527"/>
    <w:multiLevelType w:val="multilevel"/>
    <w:tmpl w:val="C05C1794"/>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59F55ED"/>
    <w:multiLevelType w:val="multilevel"/>
    <w:tmpl w:val="3CBA097C"/>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6F63BB8"/>
    <w:multiLevelType w:val="hybridMultilevel"/>
    <w:tmpl w:val="75F22D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BF5CF8"/>
    <w:multiLevelType w:val="hybridMultilevel"/>
    <w:tmpl w:val="9EB4CF44"/>
    <w:lvl w:ilvl="0" w:tplc="0419000D">
      <w:start w:val="1"/>
      <w:numFmt w:val="bullet"/>
      <w:lvlText w:val=""/>
      <w:lvlJc w:val="left"/>
      <w:pPr>
        <w:ind w:left="1429" w:hanging="360"/>
      </w:pPr>
      <w:rPr>
        <w:rFonts w:ascii="Wingdings" w:hAnsi="Wingdings" w:hint="default"/>
      </w:rPr>
    </w:lvl>
    <w:lvl w:ilvl="1" w:tplc="D2708986">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565733E"/>
    <w:multiLevelType w:val="hybridMultilevel"/>
    <w:tmpl w:val="A37EC52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BB5512"/>
    <w:multiLevelType w:val="hybridMultilevel"/>
    <w:tmpl w:val="BC5A55C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72A6CE9"/>
    <w:multiLevelType w:val="multilevel"/>
    <w:tmpl w:val="DA2A37C6"/>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C4243FE"/>
    <w:multiLevelType w:val="hybridMultilevel"/>
    <w:tmpl w:val="7548CD6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32C03B9"/>
    <w:multiLevelType w:val="hybridMultilevel"/>
    <w:tmpl w:val="E314FDA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811524F"/>
    <w:multiLevelType w:val="hybridMultilevel"/>
    <w:tmpl w:val="1BEA668A"/>
    <w:lvl w:ilvl="0" w:tplc="1498520E">
      <w:start w:val="1"/>
      <w:numFmt w:val="decimal"/>
      <w:lvlText w:val="%1)"/>
      <w:lvlJc w:val="left"/>
      <w:pPr>
        <w:ind w:left="1287" w:hanging="360"/>
      </w:pPr>
      <w:rPr>
        <w:rFonts w:ascii="Times New Roman" w:hAnsi="Times New Roman" w:cs="Times New Roman" w:hint="default"/>
        <w:sz w:val="24"/>
        <w:szCs w:val="24"/>
      </w:rPr>
    </w:lvl>
    <w:lvl w:ilvl="1" w:tplc="345610F2">
      <w:start w:val="1"/>
      <w:numFmt w:val="bullet"/>
      <w:lvlText w:val="•"/>
      <w:lvlJc w:val="left"/>
      <w:pPr>
        <w:ind w:left="2007" w:hanging="360"/>
      </w:pPr>
      <w:rPr>
        <w:rFonts w:ascii="Times New Roman" w:eastAsia="Times New Roman"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B3E142D"/>
    <w:multiLevelType w:val="hybridMultilevel"/>
    <w:tmpl w:val="55B0D78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15:restartNumberingAfterBreak="0">
    <w:nsid w:val="2CD643B6"/>
    <w:multiLevelType w:val="hybridMultilevel"/>
    <w:tmpl w:val="9E3496B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15:restartNumberingAfterBreak="0">
    <w:nsid w:val="31942F54"/>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16A4C5A"/>
    <w:multiLevelType w:val="hybridMultilevel"/>
    <w:tmpl w:val="BF78FDE6"/>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1BE6335"/>
    <w:multiLevelType w:val="hybridMultilevel"/>
    <w:tmpl w:val="66E4D09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3E86BFE"/>
    <w:multiLevelType w:val="hybridMultilevel"/>
    <w:tmpl w:val="9D7AEDB8"/>
    <w:lvl w:ilvl="0" w:tplc="30CC8D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4B703EC1"/>
    <w:multiLevelType w:val="hybridMultilevel"/>
    <w:tmpl w:val="6340091A"/>
    <w:lvl w:ilvl="0" w:tplc="1F4611D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2C93139"/>
    <w:multiLevelType w:val="hybridMultilevel"/>
    <w:tmpl w:val="41C48934"/>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5B652B"/>
    <w:multiLevelType w:val="hybridMultilevel"/>
    <w:tmpl w:val="DE16AB2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75644AD"/>
    <w:multiLevelType w:val="multilevel"/>
    <w:tmpl w:val="D99EFC42"/>
    <w:lvl w:ilvl="0">
      <w:start w:val="1"/>
      <w:numFmt w:val="bullet"/>
      <w:lvlText w:val="—"/>
      <w:lvlJc w:val="left"/>
      <w:pPr>
        <w:ind w:left="0" w:firstLine="0"/>
      </w:pPr>
      <w:rPr>
        <w:rFonts w:ascii="Cambria" w:eastAsia="Cambria" w:hAnsi="Cambria" w:cs="Cambria"/>
        <w:b w:val="0"/>
        <w:bCs w:val="0"/>
        <w:i w:val="0"/>
        <w:iCs w:val="0"/>
        <w:smallCaps w:val="0"/>
        <w:strike w:val="0"/>
        <w:dstrike w:val="0"/>
        <w:color w:val="231F20"/>
        <w:spacing w:val="0"/>
        <w:w w:val="100"/>
        <w:position w:val="0"/>
        <w:sz w:val="20"/>
        <w:szCs w:val="20"/>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90964E0"/>
    <w:multiLevelType w:val="hybridMultilevel"/>
    <w:tmpl w:val="4F94372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3A350F"/>
    <w:multiLevelType w:val="multilevel"/>
    <w:tmpl w:val="D16CB02E"/>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5" w15:restartNumberingAfterBreak="0">
    <w:nsid w:val="64B70AB8"/>
    <w:multiLevelType w:val="hybridMultilevel"/>
    <w:tmpl w:val="EA08D7E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95F35C3"/>
    <w:multiLevelType w:val="hybridMultilevel"/>
    <w:tmpl w:val="4FB4000E"/>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6CB40373"/>
    <w:multiLevelType w:val="hybridMultilevel"/>
    <w:tmpl w:val="DF2E7CB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6403B3B"/>
    <w:multiLevelType w:val="hybridMultilevel"/>
    <w:tmpl w:val="15DA9A1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FA93CD8"/>
    <w:multiLevelType w:val="hybridMultilevel"/>
    <w:tmpl w:val="0B90D466"/>
    <w:lvl w:ilvl="0" w:tplc="B5BC74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1"/>
  </w:num>
  <w:num w:numId="2">
    <w:abstractNumId w:val="27"/>
  </w:num>
  <w:num w:numId="3">
    <w:abstractNumId w:val="23"/>
  </w:num>
  <w:num w:numId="4">
    <w:abstractNumId w:val="24"/>
  </w:num>
  <w:num w:numId="5">
    <w:abstractNumId w:val="13"/>
  </w:num>
  <w:num w:numId="6">
    <w:abstractNumId w:val="10"/>
  </w:num>
  <w:num w:numId="7">
    <w:abstractNumId w:val="4"/>
  </w:num>
  <w:num w:numId="8">
    <w:abstractNumId w:val="29"/>
  </w:num>
  <w:num w:numId="9">
    <w:abstractNumId w:val="22"/>
  </w:num>
  <w:num w:numId="10">
    <w:abstractNumId w:val="20"/>
  </w:num>
  <w:num w:numId="11">
    <w:abstractNumId w:val="8"/>
  </w:num>
  <w:num w:numId="12">
    <w:abstractNumId w:val="2"/>
  </w:num>
  <w:num w:numId="13">
    <w:abstractNumId w:val="21"/>
  </w:num>
  <w:num w:numId="14">
    <w:abstractNumId w:val="24"/>
  </w:num>
  <w:num w:numId="15">
    <w:abstractNumId w:val="24"/>
  </w:num>
  <w:num w:numId="16">
    <w:abstractNumId w:val="26"/>
  </w:num>
  <w:num w:numId="17">
    <w:abstractNumId w:val="12"/>
  </w:num>
  <w:num w:numId="18">
    <w:abstractNumId w:val="28"/>
  </w:num>
  <w:num w:numId="19">
    <w:abstractNumId w:val="24"/>
  </w:num>
  <w:num w:numId="20">
    <w:abstractNumId w:val="16"/>
  </w:num>
  <w:num w:numId="21">
    <w:abstractNumId w:val="18"/>
  </w:num>
  <w:num w:numId="22">
    <w:abstractNumId w:val="24"/>
  </w:num>
  <w:num w:numId="23">
    <w:abstractNumId w:val="14"/>
  </w:num>
  <w:num w:numId="24">
    <w:abstractNumId w:val="24"/>
  </w:num>
  <w:num w:numId="25">
    <w:abstractNumId w:val="0"/>
  </w:num>
  <w:num w:numId="26">
    <w:abstractNumId w:val="1"/>
  </w:num>
  <w:num w:numId="27">
    <w:abstractNumId w:val="6"/>
  </w:num>
  <w:num w:numId="28">
    <w:abstractNumId w:val="19"/>
  </w:num>
  <w:num w:numId="29">
    <w:abstractNumId w:val="5"/>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9"/>
  </w:num>
  <w:num w:numId="38">
    <w:abstractNumId w:val="30"/>
  </w:num>
  <w:num w:numId="39">
    <w:abstractNumId w:val="15"/>
  </w:num>
  <w:num w:numId="40">
    <w:abstractNumId w:val="3"/>
  </w:num>
  <w:num w:numId="41">
    <w:abstractNumId w:val="25"/>
  </w:num>
  <w:num w:numId="42">
    <w:abstractNumId w:val="17"/>
  </w:num>
  <w:num w:numId="43">
    <w:abstractNumId w:val="7"/>
  </w:num>
  <w:num w:numId="4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16D37"/>
    <w:rsid w:val="00024581"/>
    <w:rsid w:val="00024765"/>
    <w:rsid w:val="000260B3"/>
    <w:rsid w:val="00026560"/>
    <w:rsid w:val="0003146A"/>
    <w:rsid w:val="000315C9"/>
    <w:rsid w:val="0003417D"/>
    <w:rsid w:val="0003527D"/>
    <w:rsid w:val="00035A3E"/>
    <w:rsid w:val="000362F0"/>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5C1B"/>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225"/>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6DCF"/>
    <w:rsid w:val="0014732A"/>
    <w:rsid w:val="00147B2D"/>
    <w:rsid w:val="00151B3A"/>
    <w:rsid w:val="001521B3"/>
    <w:rsid w:val="00153DB6"/>
    <w:rsid w:val="00154753"/>
    <w:rsid w:val="0015710D"/>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4B8E"/>
    <w:rsid w:val="001B51CA"/>
    <w:rsid w:val="001B5BFD"/>
    <w:rsid w:val="001B5F9E"/>
    <w:rsid w:val="001B6D46"/>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40E"/>
    <w:rsid w:val="001E2929"/>
    <w:rsid w:val="001E29DF"/>
    <w:rsid w:val="001E54B7"/>
    <w:rsid w:val="001E563A"/>
    <w:rsid w:val="001E7159"/>
    <w:rsid w:val="001E7F0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6544"/>
    <w:rsid w:val="00247906"/>
    <w:rsid w:val="00250E0D"/>
    <w:rsid w:val="00253084"/>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C2C"/>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B95"/>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194"/>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1CD"/>
    <w:rsid w:val="002D67E5"/>
    <w:rsid w:val="002D7000"/>
    <w:rsid w:val="002D7B27"/>
    <w:rsid w:val="002D7E6A"/>
    <w:rsid w:val="002E02A2"/>
    <w:rsid w:val="002E09EF"/>
    <w:rsid w:val="002E2BD1"/>
    <w:rsid w:val="002E3BF9"/>
    <w:rsid w:val="002E5178"/>
    <w:rsid w:val="002E5CB4"/>
    <w:rsid w:val="002E5E3C"/>
    <w:rsid w:val="002E5F0F"/>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5DD"/>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1B00"/>
    <w:rsid w:val="00342A4D"/>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4398"/>
    <w:rsid w:val="00375180"/>
    <w:rsid w:val="00375707"/>
    <w:rsid w:val="00375D3E"/>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B7C"/>
    <w:rsid w:val="003A4C25"/>
    <w:rsid w:val="003A5170"/>
    <w:rsid w:val="003A5C72"/>
    <w:rsid w:val="003A6220"/>
    <w:rsid w:val="003A6853"/>
    <w:rsid w:val="003A6C71"/>
    <w:rsid w:val="003A75B3"/>
    <w:rsid w:val="003A7C3A"/>
    <w:rsid w:val="003B03BB"/>
    <w:rsid w:val="003B0773"/>
    <w:rsid w:val="003B3815"/>
    <w:rsid w:val="003B45E4"/>
    <w:rsid w:val="003B4D45"/>
    <w:rsid w:val="003B5F96"/>
    <w:rsid w:val="003B6864"/>
    <w:rsid w:val="003C0A5B"/>
    <w:rsid w:val="003C198D"/>
    <w:rsid w:val="003C25B7"/>
    <w:rsid w:val="003C3872"/>
    <w:rsid w:val="003C42A7"/>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24F"/>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7FEA"/>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1CAF"/>
    <w:rsid w:val="004722FA"/>
    <w:rsid w:val="00473FD9"/>
    <w:rsid w:val="00474A54"/>
    <w:rsid w:val="00474DB8"/>
    <w:rsid w:val="00475B17"/>
    <w:rsid w:val="00475B29"/>
    <w:rsid w:val="0047639B"/>
    <w:rsid w:val="004778DC"/>
    <w:rsid w:val="00477C87"/>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6BB"/>
    <w:rsid w:val="00486EA8"/>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6E5A"/>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2778"/>
    <w:rsid w:val="004D4143"/>
    <w:rsid w:val="004D5B5E"/>
    <w:rsid w:val="004D5E9B"/>
    <w:rsid w:val="004D69F2"/>
    <w:rsid w:val="004D7B8B"/>
    <w:rsid w:val="004D7D39"/>
    <w:rsid w:val="004E027A"/>
    <w:rsid w:val="004E16D2"/>
    <w:rsid w:val="004E1BD4"/>
    <w:rsid w:val="004E31DB"/>
    <w:rsid w:val="004E341C"/>
    <w:rsid w:val="004E4EBE"/>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4C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860"/>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C7C9C"/>
    <w:rsid w:val="005D029B"/>
    <w:rsid w:val="005D0EA9"/>
    <w:rsid w:val="005D1B11"/>
    <w:rsid w:val="005D1CE6"/>
    <w:rsid w:val="005D2379"/>
    <w:rsid w:val="005D2DD0"/>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7FE"/>
    <w:rsid w:val="005E7FA8"/>
    <w:rsid w:val="005F1484"/>
    <w:rsid w:val="005F2453"/>
    <w:rsid w:val="005F2DCF"/>
    <w:rsid w:val="005F39A9"/>
    <w:rsid w:val="005F47DC"/>
    <w:rsid w:val="005F4C9E"/>
    <w:rsid w:val="005F658C"/>
    <w:rsid w:val="005F7257"/>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0CD"/>
    <w:rsid w:val="006711AB"/>
    <w:rsid w:val="00671D03"/>
    <w:rsid w:val="006725E0"/>
    <w:rsid w:val="006726B1"/>
    <w:rsid w:val="00672ED4"/>
    <w:rsid w:val="00673691"/>
    <w:rsid w:val="00673B84"/>
    <w:rsid w:val="00674881"/>
    <w:rsid w:val="00674B69"/>
    <w:rsid w:val="00675D09"/>
    <w:rsid w:val="00676183"/>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1C29"/>
    <w:rsid w:val="006B2294"/>
    <w:rsid w:val="006B26D1"/>
    <w:rsid w:val="006B4498"/>
    <w:rsid w:val="006B44E4"/>
    <w:rsid w:val="006B5705"/>
    <w:rsid w:val="006B6448"/>
    <w:rsid w:val="006B7AEB"/>
    <w:rsid w:val="006C02BE"/>
    <w:rsid w:val="006C0A31"/>
    <w:rsid w:val="006C16D4"/>
    <w:rsid w:val="006C1A04"/>
    <w:rsid w:val="006C208C"/>
    <w:rsid w:val="006C3A7E"/>
    <w:rsid w:val="006C5EFA"/>
    <w:rsid w:val="006C6CB8"/>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5E50"/>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AE4"/>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2135"/>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1D9E"/>
    <w:rsid w:val="00793A47"/>
    <w:rsid w:val="00796773"/>
    <w:rsid w:val="00797DBC"/>
    <w:rsid w:val="007A08C8"/>
    <w:rsid w:val="007A09DC"/>
    <w:rsid w:val="007A123A"/>
    <w:rsid w:val="007A1D80"/>
    <w:rsid w:val="007A1E56"/>
    <w:rsid w:val="007A236D"/>
    <w:rsid w:val="007A28CB"/>
    <w:rsid w:val="007A2C4B"/>
    <w:rsid w:val="007A2C5E"/>
    <w:rsid w:val="007A3356"/>
    <w:rsid w:val="007A359C"/>
    <w:rsid w:val="007A3C99"/>
    <w:rsid w:val="007A3DB3"/>
    <w:rsid w:val="007A4075"/>
    <w:rsid w:val="007A45B8"/>
    <w:rsid w:val="007A5E82"/>
    <w:rsid w:val="007A694D"/>
    <w:rsid w:val="007A6FE0"/>
    <w:rsid w:val="007B1B1B"/>
    <w:rsid w:val="007B3E2E"/>
    <w:rsid w:val="007B3E87"/>
    <w:rsid w:val="007B6B57"/>
    <w:rsid w:val="007B6C59"/>
    <w:rsid w:val="007B7B12"/>
    <w:rsid w:val="007B7BF0"/>
    <w:rsid w:val="007C1804"/>
    <w:rsid w:val="007C2682"/>
    <w:rsid w:val="007C2935"/>
    <w:rsid w:val="007C2E69"/>
    <w:rsid w:val="007C4BA4"/>
    <w:rsid w:val="007C6262"/>
    <w:rsid w:val="007C65C6"/>
    <w:rsid w:val="007D2970"/>
    <w:rsid w:val="007D2F25"/>
    <w:rsid w:val="007D31D2"/>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476F"/>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CE6"/>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64C2"/>
    <w:rsid w:val="008D7D12"/>
    <w:rsid w:val="008E0447"/>
    <w:rsid w:val="008E08A0"/>
    <w:rsid w:val="008E09F5"/>
    <w:rsid w:val="008E0AC0"/>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82D"/>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9F6583"/>
    <w:rsid w:val="00A0050E"/>
    <w:rsid w:val="00A01751"/>
    <w:rsid w:val="00A02204"/>
    <w:rsid w:val="00A026D0"/>
    <w:rsid w:val="00A03D66"/>
    <w:rsid w:val="00A04536"/>
    <w:rsid w:val="00A04C80"/>
    <w:rsid w:val="00A04E6B"/>
    <w:rsid w:val="00A055CA"/>
    <w:rsid w:val="00A06776"/>
    <w:rsid w:val="00A07652"/>
    <w:rsid w:val="00A106C7"/>
    <w:rsid w:val="00A11BE3"/>
    <w:rsid w:val="00A11DFD"/>
    <w:rsid w:val="00A12224"/>
    <w:rsid w:val="00A13A05"/>
    <w:rsid w:val="00A13EFE"/>
    <w:rsid w:val="00A14D54"/>
    <w:rsid w:val="00A14E5B"/>
    <w:rsid w:val="00A1517D"/>
    <w:rsid w:val="00A1562A"/>
    <w:rsid w:val="00A162CA"/>
    <w:rsid w:val="00A17F93"/>
    <w:rsid w:val="00A214BA"/>
    <w:rsid w:val="00A223D0"/>
    <w:rsid w:val="00A2283F"/>
    <w:rsid w:val="00A22B17"/>
    <w:rsid w:val="00A2350E"/>
    <w:rsid w:val="00A23C9C"/>
    <w:rsid w:val="00A2419A"/>
    <w:rsid w:val="00A24CFF"/>
    <w:rsid w:val="00A25422"/>
    <w:rsid w:val="00A255E6"/>
    <w:rsid w:val="00A257D0"/>
    <w:rsid w:val="00A26BFC"/>
    <w:rsid w:val="00A27397"/>
    <w:rsid w:val="00A2740C"/>
    <w:rsid w:val="00A27504"/>
    <w:rsid w:val="00A275F4"/>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1D2"/>
    <w:rsid w:val="00A4560B"/>
    <w:rsid w:val="00A4710B"/>
    <w:rsid w:val="00A471AC"/>
    <w:rsid w:val="00A502F3"/>
    <w:rsid w:val="00A522ED"/>
    <w:rsid w:val="00A5409D"/>
    <w:rsid w:val="00A545C4"/>
    <w:rsid w:val="00A555A5"/>
    <w:rsid w:val="00A5665D"/>
    <w:rsid w:val="00A570A7"/>
    <w:rsid w:val="00A5723B"/>
    <w:rsid w:val="00A606EF"/>
    <w:rsid w:val="00A60F11"/>
    <w:rsid w:val="00A614E3"/>
    <w:rsid w:val="00A6230E"/>
    <w:rsid w:val="00A62493"/>
    <w:rsid w:val="00A6277C"/>
    <w:rsid w:val="00A63490"/>
    <w:rsid w:val="00A63D34"/>
    <w:rsid w:val="00A648DD"/>
    <w:rsid w:val="00A6613B"/>
    <w:rsid w:val="00A664ED"/>
    <w:rsid w:val="00A66EA0"/>
    <w:rsid w:val="00A67A7C"/>
    <w:rsid w:val="00A7228F"/>
    <w:rsid w:val="00A72531"/>
    <w:rsid w:val="00A7381D"/>
    <w:rsid w:val="00A756B5"/>
    <w:rsid w:val="00A75A60"/>
    <w:rsid w:val="00A76116"/>
    <w:rsid w:val="00A77E6F"/>
    <w:rsid w:val="00A77EC4"/>
    <w:rsid w:val="00A80D10"/>
    <w:rsid w:val="00A819EB"/>
    <w:rsid w:val="00A82205"/>
    <w:rsid w:val="00A85844"/>
    <w:rsid w:val="00A8664C"/>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3F0F"/>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6E5C"/>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2926"/>
    <w:rsid w:val="00B4313E"/>
    <w:rsid w:val="00B43A38"/>
    <w:rsid w:val="00B44167"/>
    <w:rsid w:val="00B45F5D"/>
    <w:rsid w:val="00B474D4"/>
    <w:rsid w:val="00B50BAA"/>
    <w:rsid w:val="00B51315"/>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3C08"/>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28F4"/>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0D"/>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3F88"/>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35AE"/>
    <w:rsid w:val="00CB526C"/>
    <w:rsid w:val="00CB5EA1"/>
    <w:rsid w:val="00CB617D"/>
    <w:rsid w:val="00CB61AA"/>
    <w:rsid w:val="00CB622D"/>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08C7"/>
    <w:rsid w:val="00D01261"/>
    <w:rsid w:val="00D01C0C"/>
    <w:rsid w:val="00D02D72"/>
    <w:rsid w:val="00D03009"/>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01C"/>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1AA"/>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2F08"/>
    <w:rsid w:val="00D738B8"/>
    <w:rsid w:val="00D7406D"/>
    <w:rsid w:val="00D74DE8"/>
    <w:rsid w:val="00D74FC9"/>
    <w:rsid w:val="00D759B4"/>
    <w:rsid w:val="00D76361"/>
    <w:rsid w:val="00D76481"/>
    <w:rsid w:val="00D76733"/>
    <w:rsid w:val="00D77963"/>
    <w:rsid w:val="00D80C77"/>
    <w:rsid w:val="00D80D81"/>
    <w:rsid w:val="00D81CDD"/>
    <w:rsid w:val="00D820D2"/>
    <w:rsid w:val="00D82B09"/>
    <w:rsid w:val="00D82DE5"/>
    <w:rsid w:val="00D83017"/>
    <w:rsid w:val="00D83777"/>
    <w:rsid w:val="00D837C8"/>
    <w:rsid w:val="00D84FB2"/>
    <w:rsid w:val="00D854EF"/>
    <w:rsid w:val="00D87CA2"/>
    <w:rsid w:val="00D903FC"/>
    <w:rsid w:val="00D90F20"/>
    <w:rsid w:val="00D91974"/>
    <w:rsid w:val="00D957AC"/>
    <w:rsid w:val="00D95B3B"/>
    <w:rsid w:val="00D95EE7"/>
    <w:rsid w:val="00D96A2E"/>
    <w:rsid w:val="00DA0219"/>
    <w:rsid w:val="00DA0490"/>
    <w:rsid w:val="00DA3BF3"/>
    <w:rsid w:val="00DA3CD9"/>
    <w:rsid w:val="00DA4F67"/>
    <w:rsid w:val="00DA5108"/>
    <w:rsid w:val="00DA5154"/>
    <w:rsid w:val="00DA5EA2"/>
    <w:rsid w:val="00DA6600"/>
    <w:rsid w:val="00DA6903"/>
    <w:rsid w:val="00DA7440"/>
    <w:rsid w:val="00DA7B05"/>
    <w:rsid w:val="00DB1E2C"/>
    <w:rsid w:val="00DB293B"/>
    <w:rsid w:val="00DB3033"/>
    <w:rsid w:val="00DB4236"/>
    <w:rsid w:val="00DB4DA5"/>
    <w:rsid w:val="00DB5C98"/>
    <w:rsid w:val="00DB7950"/>
    <w:rsid w:val="00DB7987"/>
    <w:rsid w:val="00DC1273"/>
    <w:rsid w:val="00DC1330"/>
    <w:rsid w:val="00DC17B9"/>
    <w:rsid w:val="00DC1C79"/>
    <w:rsid w:val="00DC2576"/>
    <w:rsid w:val="00DC274F"/>
    <w:rsid w:val="00DC2BB3"/>
    <w:rsid w:val="00DC300F"/>
    <w:rsid w:val="00DC3680"/>
    <w:rsid w:val="00DC3ABD"/>
    <w:rsid w:val="00DC4853"/>
    <w:rsid w:val="00DC58F9"/>
    <w:rsid w:val="00DC7DE8"/>
    <w:rsid w:val="00DD24D1"/>
    <w:rsid w:val="00DD3539"/>
    <w:rsid w:val="00DD4376"/>
    <w:rsid w:val="00DD46AE"/>
    <w:rsid w:val="00DD4AB6"/>
    <w:rsid w:val="00DD4D4B"/>
    <w:rsid w:val="00DD64A0"/>
    <w:rsid w:val="00DD6B61"/>
    <w:rsid w:val="00DD7803"/>
    <w:rsid w:val="00DD79D1"/>
    <w:rsid w:val="00DE0CA1"/>
    <w:rsid w:val="00DE275D"/>
    <w:rsid w:val="00DE2CD3"/>
    <w:rsid w:val="00DE36C6"/>
    <w:rsid w:val="00DE36DB"/>
    <w:rsid w:val="00DE3889"/>
    <w:rsid w:val="00DE3B36"/>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A5"/>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3E1D"/>
    <w:rsid w:val="00E54360"/>
    <w:rsid w:val="00E55889"/>
    <w:rsid w:val="00E55B9D"/>
    <w:rsid w:val="00E57052"/>
    <w:rsid w:val="00E60FF1"/>
    <w:rsid w:val="00E6100A"/>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2905"/>
    <w:rsid w:val="00EE3277"/>
    <w:rsid w:val="00EE3693"/>
    <w:rsid w:val="00EE4133"/>
    <w:rsid w:val="00EE5D81"/>
    <w:rsid w:val="00EE6CE0"/>
    <w:rsid w:val="00EF0AEF"/>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07E0E"/>
    <w:rsid w:val="00F1169D"/>
    <w:rsid w:val="00F11985"/>
    <w:rsid w:val="00F11BB1"/>
    <w:rsid w:val="00F130D0"/>
    <w:rsid w:val="00F137DF"/>
    <w:rsid w:val="00F14313"/>
    <w:rsid w:val="00F1493A"/>
    <w:rsid w:val="00F15CEE"/>
    <w:rsid w:val="00F1636C"/>
    <w:rsid w:val="00F17C78"/>
    <w:rsid w:val="00F20486"/>
    <w:rsid w:val="00F20D89"/>
    <w:rsid w:val="00F21134"/>
    <w:rsid w:val="00F21A57"/>
    <w:rsid w:val="00F21B9F"/>
    <w:rsid w:val="00F234C0"/>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6AD0"/>
    <w:rsid w:val="00F67D04"/>
    <w:rsid w:val="00F70F30"/>
    <w:rsid w:val="00F71407"/>
    <w:rsid w:val="00F71615"/>
    <w:rsid w:val="00F71ADD"/>
    <w:rsid w:val="00F72539"/>
    <w:rsid w:val="00F72F2E"/>
    <w:rsid w:val="00F73574"/>
    <w:rsid w:val="00F74910"/>
    <w:rsid w:val="00F74ED8"/>
    <w:rsid w:val="00F75A06"/>
    <w:rsid w:val="00F75F35"/>
    <w:rsid w:val="00F76017"/>
    <w:rsid w:val="00F7615E"/>
    <w:rsid w:val="00F76CDB"/>
    <w:rsid w:val="00F77DBB"/>
    <w:rsid w:val="00F801AE"/>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1649"/>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D671A"/>
    <w:rsid w:val="00FE06B0"/>
    <w:rsid w:val="00FE06BE"/>
    <w:rsid w:val="00FE0AA0"/>
    <w:rsid w:val="00FE0BD0"/>
    <w:rsid w:val="00FE1CCD"/>
    <w:rsid w:val="00FE2D81"/>
    <w:rsid w:val="00FE37BF"/>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9AA"/>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14:docId w14:val="4819AE55"/>
  <w15:docId w15:val="{8CD30089-0255-4238-B182-B94F9E99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3205DD"/>
    <w:pPr>
      <w:keepNext/>
      <w:numPr>
        <w:ilvl w:val="1"/>
        <w:numId w:val="4"/>
      </w:numPr>
      <w:tabs>
        <w:tab w:val="clear" w:pos="1415"/>
        <w:tab w:val="num" w:pos="1134"/>
      </w:tabs>
      <w:spacing w:after="0"/>
      <w:ind w:hanging="848"/>
      <w:outlineLvl w:val="1"/>
    </w:pPr>
    <w:rPr>
      <w:rFonts w:cs="Arial"/>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1B6D46"/>
    <w:pPr>
      <w:widowControl w:val="0"/>
      <w:tabs>
        <w:tab w:val="left" w:pos="709"/>
        <w:tab w:val="left" w:pos="1134"/>
        <w:tab w:val="left" w:pos="9000"/>
        <w:tab w:val="left" w:pos="9180"/>
      </w:tabs>
      <w:spacing w:before="120"/>
      <w:ind w:left="284" w:right="471"/>
      <w:jc w:val="left"/>
    </w:pPr>
    <w:rPr>
      <w:noProof/>
      <w:sz w:val="24"/>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99384">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82191793">
      <w:bodyDiv w:val="1"/>
      <w:marLeft w:val="0"/>
      <w:marRight w:val="0"/>
      <w:marTop w:val="0"/>
      <w:marBottom w:val="0"/>
      <w:divBdr>
        <w:top w:val="none" w:sz="0" w:space="0" w:color="auto"/>
        <w:left w:val="none" w:sz="0" w:space="0" w:color="auto"/>
        <w:bottom w:val="none" w:sz="0" w:space="0" w:color="auto"/>
        <w:right w:val="none" w:sz="0" w:space="0" w:color="auto"/>
      </w:divBdr>
    </w:div>
    <w:div w:id="83721323">
      <w:bodyDiv w:val="1"/>
      <w:marLeft w:val="0"/>
      <w:marRight w:val="0"/>
      <w:marTop w:val="0"/>
      <w:marBottom w:val="0"/>
      <w:divBdr>
        <w:top w:val="none" w:sz="0" w:space="0" w:color="auto"/>
        <w:left w:val="none" w:sz="0" w:space="0" w:color="auto"/>
        <w:bottom w:val="none" w:sz="0" w:space="0" w:color="auto"/>
        <w:right w:val="none" w:sz="0" w:space="0" w:color="auto"/>
      </w:divBdr>
    </w:div>
    <w:div w:id="85461358">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0920046">
      <w:bodyDiv w:val="1"/>
      <w:marLeft w:val="0"/>
      <w:marRight w:val="0"/>
      <w:marTop w:val="0"/>
      <w:marBottom w:val="0"/>
      <w:divBdr>
        <w:top w:val="none" w:sz="0" w:space="0" w:color="auto"/>
        <w:left w:val="none" w:sz="0" w:space="0" w:color="auto"/>
        <w:bottom w:val="none" w:sz="0" w:space="0" w:color="auto"/>
        <w:right w:val="none" w:sz="0" w:space="0" w:color="auto"/>
      </w:divBdr>
    </w:div>
    <w:div w:id="236483275">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71130022">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9464788">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2708182">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79158185">
      <w:bodyDiv w:val="1"/>
      <w:marLeft w:val="0"/>
      <w:marRight w:val="0"/>
      <w:marTop w:val="0"/>
      <w:marBottom w:val="0"/>
      <w:divBdr>
        <w:top w:val="none" w:sz="0" w:space="0" w:color="auto"/>
        <w:left w:val="none" w:sz="0" w:space="0" w:color="auto"/>
        <w:bottom w:val="none" w:sz="0" w:space="0" w:color="auto"/>
        <w:right w:val="none" w:sz="0" w:space="0" w:color="auto"/>
      </w:divBdr>
    </w:div>
    <w:div w:id="486240856">
      <w:bodyDiv w:val="1"/>
      <w:marLeft w:val="0"/>
      <w:marRight w:val="0"/>
      <w:marTop w:val="0"/>
      <w:marBottom w:val="0"/>
      <w:divBdr>
        <w:top w:val="none" w:sz="0" w:space="0" w:color="auto"/>
        <w:left w:val="none" w:sz="0" w:space="0" w:color="auto"/>
        <w:bottom w:val="none" w:sz="0" w:space="0" w:color="auto"/>
        <w:right w:val="none" w:sz="0" w:space="0" w:color="auto"/>
      </w:divBdr>
    </w:div>
    <w:div w:id="489299329">
      <w:bodyDiv w:val="1"/>
      <w:marLeft w:val="0"/>
      <w:marRight w:val="0"/>
      <w:marTop w:val="0"/>
      <w:marBottom w:val="0"/>
      <w:divBdr>
        <w:top w:val="none" w:sz="0" w:space="0" w:color="auto"/>
        <w:left w:val="none" w:sz="0" w:space="0" w:color="auto"/>
        <w:bottom w:val="none" w:sz="0" w:space="0" w:color="auto"/>
        <w:right w:val="none" w:sz="0" w:space="0" w:color="auto"/>
      </w:divBdr>
    </w:div>
    <w:div w:id="496074685">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6410720">
      <w:bodyDiv w:val="1"/>
      <w:marLeft w:val="0"/>
      <w:marRight w:val="0"/>
      <w:marTop w:val="0"/>
      <w:marBottom w:val="0"/>
      <w:divBdr>
        <w:top w:val="none" w:sz="0" w:space="0" w:color="auto"/>
        <w:left w:val="none" w:sz="0" w:space="0" w:color="auto"/>
        <w:bottom w:val="none" w:sz="0" w:space="0" w:color="auto"/>
        <w:right w:val="none" w:sz="0" w:space="0" w:color="auto"/>
      </w:divBdr>
    </w:div>
    <w:div w:id="514852043">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62709163">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19405763">
      <w:bodyDiv w:val="1"/>
      <w:marLeft w:val="0"/>
      <w:marRight w:val="0"/>
      <w:marTop w:val="0"/>
      <w:marBottom w:val="0"/>
      <w:divBdr>
        <w:top w:val="none" w:sz="0" w:space="0" w:color="auto"/>
        <w:left w:val="none" w:sz="0" w:space="0" w:color="auto"/>
        <w:bottom w:val="none" w:sz="0" w:space="0" w:color="auto"/>
        <w:right w:val="none" w:sz="0" w:space="0" w:color="auto"/>
      </w:divBdr>
    </w:div>
    <w:div w:id="732193995">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974670">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10942960">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36656831">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11369009">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12867647">
      <w:bodyDiv w:val="1"/>
      <w:marLeft w:val="0"/>
      <w:marRight w:val="0"/>
      <w:marTop w:val="0"/>
      <w:marBottom w:val="0"/>
      <w:divBdr>
        <w:top w:val="none" w:sz="0" w:space="0" w:color="auto"/>
        <w:left w:val="none" w:sz="0" w:space="0" w:color="auto"/>
        <w:bottom w:val="none" w:sz="0" w:space="0" w:color="auto"/>
        <w:right w:val="none" w:sz="0" w:space="0" w:color="auto"/>
      </w:divBdr>
    </w:div>
    <w:div w:id="1114596980">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3882377">
      <w:bodyDiv w:val="1"/>
      <w:marLeft w:val="0"/>
      <w:marRight w:val="0"/>
      <w:marTop w:val="0"/>
      <w:marBottom w:val="0"/>
      <w:divBdr>
        <w:top w:val="none" w:sz="0" w:space="0" w:color="auto"/>
        <w:left w:val="none" w:sz="0" w:space="0" w:color="auto"/>
        <w:bottom w:val="none" w:sz="0" w:space="0" w:color="auto"/>
        <w:right w:val="none" w:sz="0" w:space="0" w:color="auto"/>
      </w:divBdr>
    </w:div>
    <w:div w:id="1158157429">
      <w:bodyDiv w:val="1"/>
      <w:marLeft w:val="0"/>
      <w:marRight w:val="0"/>
      <w:marTop w:val="0"/>
      <w:marBottom w:val="0"/>
      <w:divBdr>
        <w:top w:val="none" w:sz="0" w:space="0" w:color="auto"/>
        <w:left w:val="none" w:sz="0" w:space="0" w:color="auto"/>
        <w:bottom w:val="none" w:sz="0" w:space="0" w:color="auto"/>
        <w:right w:val="none" w:sz="0" w:space="0" w:color="auto"/>
      </w:divBdr>
    </w:div>
    <w:div w:id="1183321828">
      <w:bodyDiv w:val="1"/>
      <w:marLeft w:val="0"/>
      <w:marRight w:val="0"/>
      <w:marTop w:val="0"/>
      <w:marBottom w:val="0"/>
      <w:divBdr>
        <w:top w:val="none" w:sz="0" w:space="0" w:color="auto"/>
        <w:left w:val="none" w:sz="0" w:space="0" w:color="auto"/>
        <w:bottom w:val="none" w:sz="0" w:space="0" w:color="auto"/>
        <w:right w:val="none" w:sz="0" w:space="0" w:color="auto"/>
      </w:divBdr>
    </w:div>
    <w:div w:id="1191647167">
      <w:bodyDiv w:val="1"/>
      <w:marLeft w:val="0"/>
      <w:marRight w:val="0"/>
      <w:marTop w:val="0"/>
      <w:marBottom w:val="0"/>
      <w:divBdr>
        <w:top w:val="none" w:sz="0" w:space="0" w:color="auto"/>
        <w:left w:val="none" w:sz="0" w:space="0" w:color="auto"/>
        <w:bottom w:val="none" w:sz="0" w:space="0" w:color="auto"/>
        <w:right w:val="none" w:sz="0" w:space="0" w:color="auto"/>
      </w:divBdr>
    </w:div>
    <w:div w:id="1220289267">
      <w:bodyDiv w:val="1"/>
      <w:marLeft w:val="0"/>
      <w:marRight w:val="0"/>
      <w:marTop w:val="0"/>
      <w:marBottom w:val="0"/>
      <w:divBdr>
        <w:top w:val="none" w:sz="0" w:space="0" w:color="auto"/>
        <w:left w:val="none" w:sz="0" w:space="0" w:color="auto"/>
        <w:bottom w:val="none" w:sz="0" w:space="0" w:color="auto"/>
        <w:right w:val="none" w:sz="0" w:space="0" w:color="auto"/>
      </w:divBdr>
    </w:div>
    <w:div w:id="1221013784">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70321340">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0848352">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590112849">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2687186">
      <w:bodyDiv w:val="1"/>
      <w:marLeft w:val="0"/>
      <w:marRight w:val="0"/>
      <w:marTop w:val="0"/>
      <w:marBottom w:val="0"/>
      <w:divBdr>
        <w:top w:val="none" w:sz="0" w:space="0" w:color="auto"/>
        <w:left w:val="none" w:sz="0" w:space="0" w:color="auto"/>
        <w:bottom w:val="none" w:sz="0" w:space="0" w:color="auto"/>
        <w:right w:val="none" w:sz="0" w:space="0" w:color="auto"/>
      </w:divBdr>
    </w:div>
    <w:div w:id="1702634236">
      <w:bodyDiv w:val="1"/>
      <w:marLeft w:val="0"/>
      <w:marRight w:val="0"/>
      <w:marTop w:val="0"/>
      <w:marBottom w:val="0"/>
      <w:divBdr>
        <w:top w:val="none" w:sz="0" w:space="0" w:color="auto"/>
        <w:left w:val="none" w:sz="0" w:space="0" w:color="auto"/>
        <w:bottom w:val="none" w:sz="0" w:space="0" w:color="auto"/>
        <w:right w:val="none" w:sz="0" w:space="0" w:color="auto"/>
      </w:divBdr>
    </w:div>
    <w:div w:id="1725057307">
      <w:bodyDiv w:val="1"/>
      <w:marLeft w:val="0"/>
      <w:marRight w:val="0"/>
      <w:marTop w:val="0"/>
      <w:marBottom w:val="0"/>
      <w:divBdr>
        <w:top w:val="none" w:sz="0" w:space="0" w:color="auto"/>
        <w:left w:val="none" w:sz="0" w:space="0" w:color="auto"/>
        <w:bottom w:val="none" w:sz="0" w:space="0" w:color="auto"/>
        <w:right w:val="none" w:sz="0" w:space="0" w:color="auto"/>
      </w:divBdr>
    </w:div>
    <w:div w:id="1735657732">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62408698">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836915926">
      <w:bodyDiv w:val="1"/>
      <w:marLeft w:val="0"/>
      <w:marRight w:val="0"/>
      <w:marTop w:val="0"/>
      <w:marBottom w:val="0"/>
      <w:divBdr>
        <w:top w:val="none" w:sz="0" w:space="0" w:color="auto"/>
        <w:left w:val="none" w:sz="0" w:space="0" w:color="auto"/>
        <w:bottom w:val="none" w:sz="0" w:space="0" w:color="auto"/>
        <w:right w:val="none" w:sz="0" w:space="0" w:color="auto"/>
      </w:divBdr>
    </w:div>
    <w:div w:id="1840657757">
      <w:bodyDiv w:val="1"/>
      <w:marLeft w:val="0"/>
      <w:marRight w:val="0"/>
      <w:marTop w:val="0"/>
      <w:marBottom w:val="0"/>
      <w:divBdr>
        <w:top w:val="none" w:sz="0" w:space="0" w:color="auto"/>
        <w:left w:val="none" w:sz="0" w:space="0" w:color="auto"/>
        <w:bottom w:val="none" w:sz="0" w:space="0" w:color="auto"/>
        <w:right w:val="none" w:sz="0" w:space="0" w:color="auto"/>
      </w:divBdr>
    </w:div>
    <w:div w:id="1857621821">
      <w:bodyDiv w:val="1"/>
      <w:marLeft w:val="0"/>
      <w:marRight w:val="0"/>
      <w:marTop w:val="0"/>
      <w:marBottom w:val="0"/>
      <w:divBdr>
        <w:top w:val="none" w:sz="0" w:space="0" w:color="auto"/>
        <w:left w:val="none" w:sz="0" w:space="0" w:color="auto"/>
        <w:bottom w:val="none" w:sz="0" w:space="0" w:color="auto"/>
        <w:right w:val="none" w:sz="0" w:space="0" w:color="auto"/>
      </w:divBdr>
    </w:div>
    <w:div w:id="1877082614">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080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650155">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29B2F-27B3-4F89-8287-294C55E5D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35</Pages>
  <Words>13763</Words>
  <Characters>78452</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92031</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37</cp:revision>
  <cp:lastPrinted>2017-07-17T05:28:00Z</cp:lastPrinted>
  <dcterms:created xsi:type="dcterms:W3CDTF">2020-07-29T10:48:00Z</dcterms:created>
  <dcterms:modified xsi:type="dcterms:W3CDTF">2020-08-24T16:30:00Z</dcterms:modified>
</cp:coreProperties>
</file>